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43" w:rsidRDefault="00907443">
      <w:pPr>
        <w:widowControl w:val="0"/>
        <w:autoSpaceDE w:val="0"/>
        <w:autoSpaceDN w:val="0"/>
        <w:adjustRightInd w:val="0"/>
        <w:jc w:val="both"/>
        <w:outlineLvl w:val="0"/>
        <w:rPr>
          <w:rFonts w:cs="Times New Roman"/>
          <w:szCs w:val="24"/>
        </w:rPr>
      </w:pPr>
    </w:p>
    <w:p w:rsidR="00907443" w:rsidRDefault="00907443">
      <w:pPr>
        <w:widowControl w:val="0"/>
        <w:autoSpaceDE w:val="0"/>
        <w:autoSpaceDN w:val="0"/>
        <w:adjustRightInd w:val="0"/>
        <w:outlineLvl w:val="0"/>
        <w:rPr>
          <w:rFonts w:cs="Times New Roman"/>
          <w:b/>
          <w:bCs/>
          <w:szCs w:val="24"/>
        </w:rPr>
      </w:pPr>
      <w:bookmarkStart w:id="0" w:name="Par1"/>
      <w:bookmarkEnd w:id="0"/>
      <w:r>
        <w:rPr>
          <w:rFonts w:cs="Times New Roman"/>
          <w:b/>
          <w:bCs/>
          <w:szCs w:val="24"/>
        </w:rPr>
        <w:t>ДУМА ГОРОДА КОГАЛЫМА</w:t>
      </w:r>
    </w:p>
    <w:p w:rsidR="00907443" w:rsidRDefault="00907443">
      <w:pPr>
        <w:widowControl w:val="0"/>
        <w:autoSpaceDE w:val="0"/>
        <w:autoSpaceDN w:val="0"/>
        <w:adjustRightInd w:val="0"/>
        <w:rPr>
          <w:rFonts w:cs="Times New Roman"/>
          <w:b/>
          <w:bCs/>
          <w:szCs w:val="24"/>
        </w:rPr>
      </w:pPr>
    </w:p>
    <w:p w:rsidR="00907443" w:rsidRDefault="00907443">
      <w:pPr>
        <w:widowControl w:val="0"/>
        <w:autoSpaceDE w:val="0"/>
        <w:autoSpaceDN w:val="0"/>
        <w:adjustRightInd w:val="0"/>
        <w:rPr>
          <w:rFonts w:cs="Times New Roman"/>
          <w:b/>
          <w:bCs/>
          <w:szCs w:val="24"/>
        </w:rPr>
      </w:pPr>
      <w:r>
        <w:rPr>
          <w:rFonts w:cs="Times New Roman"/>
          <w:b/>
          <w:bCs/>
          <w:szCs w:val="24"/>
        </w:rPr>
        <w:t>РЕШЕНИЕ</w:t>
      </w:r>
    </w:p>
    <w:p w:rsidR="00907443" w:rsidRDefault="00907443">
      <w:pPr>
        <w:widowControl w:val="0"/>
        <w:autoSpaceDE w:val="0"/>
        <w:autoSpaceDN w:val="0"/>
        <w:adjustRightInd w:val="0"/>
        <w:rPr>
          <w:rFonts w:cs="Times New Roman"/>
          <w:b/>
          <w:bCs/>
          <w:szCs w:val="24"/>
        </w:rPr>
      </w:pPr>
      <w:r>
        <w:rPr>
          <w:rFonts w:cs="Times New Roman"/>
          <w:b/>
          <w:bCs/>
          <w:szCs w:val="24"/>
        </w:rPr>
        <w:t>от 26 апреля 2011 г. N 37-ГД</w:t>
      </w:r>
    </w:p>
    <w:p w:rsidR="00907443" w:rsidRDefault="00907443">
      <w:pPr>
        <w:widowControl w:val="0"/>
        <w:autoSpaceDE w:val="0"/>
        <w:autoSpaceDN w:val="0"/>
        <w:adjustRightInd w:val="0"/>
        <w:rPr>
          <w:rFonts w:cs="Times New Roman"/>
          <w:b/>
          <w:bCs/>
          <w:szCs w:val="24"/>
        </w:rPr>
      </w:pPr>
    </w:p>
    <w:p w:rsidR="00907443" w:rsidRDefault="00907443">
      <w:pPr>
        <w:widowControl w:val="0"/>
        <w:autoSpaceDE w:val="0"/>
        <w:autoSpaceDN w:val="0"/>
        <w:adjustRightInd w:val="0"/>
        <w:rPr>
          <w:rFonts w:cs="Times New Roman"/>
          <w:b/>
          <w:bCs/>
          <w:szCs w:val="24"/>
        </w:rPr>
      </w:pPr>
      <w:r>
        <w:rPr>
          <w:rFonts w:cs="Times New Roman"/>
          <w:b/>
          <w:bCs/>
          <w:szCs w:val="24"/>
        </w:rPr>
        <w:t>ОБ УТВЕРЖДЕНИИ ПОЛОЖЕНИЙ О ПОСТОЯННЫХ КОМИССИЯХ</w:t>
      </w:r>
    </w:p>
    <w:p w:rsidR="00907443" w:rsidRDefault="00907443">
      <w:pPr>
        <w:widowControl w:val="0"/>
        <w:autoSpaceDE w:val="0"/>
        <w:autoSpaceDN w:val="0"/>
        <w:adjustRightInd w:val="0"/>
        <w:rPr>
          <w:rFonts w:cs="Times New Roman"/>
          <w:b/>
          <w:bCs/>
          <w:szCs w:val="24"/>
        </w:rPr>
      </w:pPr>
      <w:r>
        <w:rPr>
          <w:rFonts w:cs="Times New Roman"/>
          <w:b/>
          <w:bCs/>
          <w:szCs w:val="24"/>
        </w:rPr>
        <w:t>ДУМЫ ГОРОДА КОГАЛЫМА ПЯТОГО СОЗЫВА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В соответствии с </w:t>
      </w:r>
      <w:hyperlink r:id="rId4" w:history="1">
        <w:r>
          <w:rPr>
            <w:rFonts w:cs="Times New Roman"/>
            <w:color w:val="0000FF"/>
            <w:szCs w:val="24"/>
          </w:rPr>
          <w:t>Регламентом</w:t>
        </w:r>
      </w:hyperlink>
      <w:r>
        <w:rPr>
          <w:rFonts w:cs="Times New Roman"/>
          <w:szCs w:val="24"/>
        </w:rPr>
        <w:t xml:space="preserve"> Думы города Когалыма, Дума города Когалыма решила:</w:t>
      </w:r>
    </w:p>
    <w:p w:rsidR="00907443" w:rsidRDefault="00907443">
      <w:pPr>
        <w:widowControl w:val="0"/>
        <w:autoSpaceDE w:val="0"/>
        <w:autoSpaceDN w:val="0"/>
        <w:adjustRightInd w:val="0"/>
        <w:ind w:firstLine="540"/>
        <w:jc w:val="both"/>
        <w:rPr>
          <w:rFonts w:cs="Times New Roman"/>
          <w:szCs w:val="24"/>
        </w:rPr>
      </w:pPr>
      <w:r>
        <w:rPr>
          <w:rFonts w:cs="Times New Roman"/>
          <w:szCs w:val="24"/>
        </w:rPr>
        <w:t>1. Утвердить:</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1.1. </w:t>
      </w:r>
      <w:hyperlink w:anchor="Par36" w:history="1">
        <w:r>
          <w:rPr>
            <w:rFonts w:cs="Times New Roman"/>
            <w:color w:val="0000FF"/>
            <w:szCs w:val="24"/>
          </w:rPr>
          <w:t>Положение</w:t>
        </w:r>
      </w:hyperlink>
      <w:r>
        <w:rPr>
          <w:rFonts w:cs="Times New Roman"/>
          <w:szCs w:val="24"/>
        </w:rPr>
        <w:t xml:space="preserve"> о постоянной Комиссии Думы города Когалыма по бюджету согласно приложению 1;</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1.2. </w:t>
      </w:r>
      <w:r>
        <w:rPr>
          <w:rFonts w:cs="Times New Roman"/>
          <w:szCs w:val="24"/>
        </w:rPr>
        <w:fldChar w:fldCharType="begin"/>
      </w:r>
      <w:r>
        <w:rPr>
          <w:rFonts w:cs="Times New Roman"/>
          <w:szCs w:val="24"/>
        </w:rPr>
        <w:instrText xml:space="preserve">HYPERLINK \l Par168  </w:instrText>
      </w:r>
      <w:r>
        <w:rPr>
          <w:rFonts w:cs="Times New Roman"/>
          <w:szCs w:val="24"/>
        </w:rPr>
        <w:fldChar w:fldCharType="separate"/>
      </w:r>
      <w:r>
        <w:rPr>
          <w:rFonts w:cs="Times New Roman"/>
          <w:color w:val="0000FF"/>
          <w:szCs w:val="24"/>
        </w:rPr>
        <w:t>Положение</w:t>
      </w:r>
      <w:r>
        <w:rPr>
          <w:rFonts w:cs="Times New Roman"/>
          <w:szCs w:val="24"/>
        </w:rPr>
        <w:fldChar w:fldCharType="end"/>
      </w:r>
      <w:r>
        <w:rPr>
          <w:rFonts w:cs="Times New Roman"/>
          <w:szCs w:val="24"/>
        </w:rPr>
        <w:t xml:space="preserve"> о постоянной Комиссии Думы города Когалыма по социальной политике согласно приложению 2;</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1.3. </w:t>
      </w:r>
      <w:r>
        <w:rPr>
          <w:rFonts w:cs="Times New Roman"/>
          <w:szCs w:val="24"/>
        </w:rPr>
        <w:fldChar w:fldCharType="begin"/>
      </w:r>
      <w:r>
        <w:rPr>
          <w:rFonts w:cs="Times New Roman"/>
          <w:szCs w:val="24"/>
        </w:rPr>
        <w:instrText xml:space="preserve">HYPERLINK \l Par303  </w:instrText>
      </w:r>
      <w:r>
        <w:rPr>
          <w:rFonts w:cs="Times New Roman"/>
          <w:szCs w:val="24"/>
        </w:rPr>
        <w:fldChar w:fldCharType="separate"/>
      </w:r>
      <w:r>
        <w:rPr>
          <w:rFonts w:cs="Times New Roman"/>
          <w:color w:val="0000FF"/>
          <w:szCs w:val="24"/>
        </w:rPr>
        <w:t>Положение</w:t>
      </w:r>
      <w:r>
        <w:rPr>
          <w:rFonts w:cs="Times New Roman"/>
          <w:szCs w:val="24"/>
        </w:rPr>
        <w:fldChar w:fldCharType="end"/>
      </w:r>
      <w:r>
        <w:rPr>
          <w:rFonts w:cs="Times New Roman"/>
          <w:szCs w:val="24"/>
        </w:rPr>
        <w:t xml:space="preserve"> о постоянной Комиссии Думы города Когалыма по вопросам жилищно-коммунального хозяйства и жизнеобеспечения города согласно приложению 3.</w:t>
      </w: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КонсультантПлюс: примечание.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В официальном тексте документа, видимо, допущена опечатка: решение Думы города Когалыма N 6-ГД издано 17.04.2006, а не 14.04.2006.</w:t>
      </w: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 Признать решения Думы города Когалыма от 14.04.2006 </w:t>
      </w:r>
      <w:r>
        <w:rPr>
          <w:rFonts w:cs="Times New Roman"/>
          <w:szCs w:val="24"/>
        </w:rPr>
        <w:fldChar w:fldCharType="begin"/>
      </w:r>
      <w:r>
        <w:rPr>
          <w:rFonts w:cs="Times New Roman"/>
          <w:szCs w:val="24"/>
        </w:rPr>
        <w:instrText xml:space="preserve">HYPERLINK consultantplus://offline/ref=D8F2171D26558256B9F062ACB9C2F31603043DC09C6F5B35CBB48945B3B9F562FDFEJ </w:instrText>
      </w:r>
      <w:r>
        <w:rPr>
          <w:rFonts w:cs="Times New Roman"/>
          <w:szCs w:val="24"/>
        </w:rPr>
        <w:fldChar w:fldCharType="separate"/>
      </w:r>
      <w:r>
        <w:rPr>
          <w:rFonts w:cs="Times New Roman"/>
          <w:color w:val="0000FF"/>
          <w:szCs w:val="24"/>
        </w:rPr>
        <w:t>N 6-ГД</w:t>
      </w:r>
      <w:r>
        <w:rPr>
          <w:rFonts w:cs="Times New Roman"/>
          <w:szCs w:val="24"/>
        </w:rPr>
        <w:fldChar w:fldCharType="end"/>
      </w:r>
      <w:r>
        <w:rPr>
          <w:rFonts w:cs="Times New Roman"/>
          <w:szCs w:val="24"/>
        </w:rPr>
        <w:t xml:space="preserve"> "Об образовании постоянных Комиссий Думы города Когалыма и избрании их составов", от 11.12.2007 </w:t>
      </w:r>
      <w:r>
        <w:rPr>
          <w:rFonts w:cs="Times New Roman"/>
          <w:szCs w:val="24"/>
        </w:rPr>
        <w:fldChar w:fldCharType="begin"/>
      </w:r>
      <w:r>
        <w:rPr>
          <w:rFonts w:cs="Times New Roman"/>
          <w:szCs w:val="24"/>
        </w:rPr>
        <w:instrText xml:space="preserve">HYPERLINK consultantplus://offline/ref=D8F2171D26558256B9F062ACB9C2F31603043DC09C695731C5B48945B3B9F562FDFEJ </w:instrText>
      </w:r>
      <w:r>
        <w:rPr>
          <w:rFonts w:cs="Times New Roman"/>
          <w:szCs w:val="24"/>
        </w:rPr>
        <w:fldChar w:fldCharType="separate"/>
      </w:r>
      <w:r>
        <w:rPr>
          <w:rFonts w:cs="Times New Roman"/>
          <w:color w:val="0000FF"/>
          <w:szCs w:val="24"/>
        </w:rPr>
        <w:t>N 202-ГД</w:t>
      </w:r>
      <w:r>
        <w:rPr>
          <w:rFonts w:cs="Times New Roman"/>
          <w:szCs w:val="24"/>
        </w:rPr>
        <w:fldChar w:fldCharType="end"/>
      </w:r>
      <w:r>
        <w:rPr>
          <w:rFonts w:cs="Times New Roman"/>
          <w:szCs w:val="24"/>
        </w:rPr>
        <w:t xml:space="preserve"> "О внесении изменений в решение Думы города Когалыма от 17.04.2006 N 6-ГД", от 24.03.2008 </w:t>
      </w:r>
      <w:r>
        <w:rPr>
          <w:rFonts w:cs="Times New Roman"/>
          <w:szCs w:val="24"/>
        </w:rPr>
        <w:fldChar w:fldCharType="begin"/>
      </w:r>
      <w:r>
        <w:rPr>
          <w:rFonts w:cs="Times New Roman"/>
          <w:szCs w:val="24"/>
        </w:rPr>
        <w:instrText xml:space="preserve">HYPERLINK consultantplus://offline/ref=D8F2171D26558256B9F062ACB9C2F31603043DC09C6B5434C3B48945B3B9F562FDFEJ </w:instrText>
      </w:r>
      <w:r>
        <w:rPr>
          <w:rFonts w:cs="Times New Roman"/>
          <w:szCs w:val="24"/>
        </w:rPr>
        <w:fldChar w:fldCharType="separate"/>
      </w:r>
      <w:r>
        <w:rPr>
          <w:rFonts w:cs="Times New Roman"/>
          <w:color w:val="0000FF"/>
          <w:szCs w:val="24"/>
        </w:rPr>
        <w:t>N 220-ГД</w:t>
      </w:r>
      <w:r>
        <w:rPr>
          <w:rFonts w:cs="Times New Roman"/>
          <w:szCs w:val="24"/>
        </w:rPr>
        <w:fldChar w:fldCharType="end"/>
      </w:r>
      <w:r>
        <w:rPr>
          <w:rFonts w:cs="Times New Roman"/>
          <w:szCs w:val="24"/>
        </w:rPr>
        <w:t xml:space="preserve"> "О внесении изменений в решение Думы города Когалыма от 17.04.2006 N 6-ГД", от 10.11.2008 </w:t>
      </w:r>
      <w:r>
        <w:rPr>
          <w:rFonts w:cs="Times New Roman"/>
          <w:szCs w:val="24"/>
        </w:rPr>
        <w:fldChar w:fldCharType="begin"/>
      </w:r>
      <w:r>
        <w:rPr>
          <w:rFonts w:cs="Times New Roman"/>
          <w:szCs w:val="24"/>
        </w:rPr>
        <w:instrText xml:space="preserve">HYPERLINK consultantplus://offline/ref=D8F2171D26558256B9F062ACB9C2F31603043DC09C6F553ACBB48945B3B9F562FDFEJ </w:instrText>
      </w:r>
      <w:r>
        <w:rPr>
          <w:rFonts w:cs="Times New Roman"/>
          <w:szCs w:val="24"/>
        </w:rPr>
        <w:fldChar w:fldCharType="separate"/>
      </w:r>
      <w:r>
        <w:rPr>
          <w:rFonts w:cs="Times New Roman"/>
          <w:color w:val="0000FF"/>
          <w:szCs w:val="24"/>
        </w:rPr>
        <w:t>N 312-ГД</w:t>
      </w:r>
      <w:r>
        <w:rPr>
          <w:rFonts w:cs="Times New Roman"/>
          <w:szCs w:val="24"/>
        </w:rPr>
        <w:fldChar w:fldCharType="end"/>
      </w:r>
      <w:r>
        <w:rPr>
          <w:rFonts w:cs="Times New Roman"/>
          <w:szCs w:val="24"/>
        </w:rPr>
        <w:t xml:space="preserve"> "О внесении изменений в решение Думы города Когалыма от 17.04.2006 N 6-ГД", от 24.04.2009 </w:t>
      </w:r>
      <w:r>
        <w:rPr>
          <w:rFonts w:cs="Times New Roman"/>
          <w:szCs w:val="24"/>
        </w:rPr>
        <w:fldChar w:fldCharType="begin"/>
      </w:r>
      <w:r>
        <w:rPr>
          <w:rFonts w:cs="Times New Roman"/>
          <w:szCs w:val="24"/>
        </w:rPr>
        <w:instrText xml:space="preserve">HYPERLINK consultantplus://offline/ref=D8F2171D26558256B9F062ACB9C2F31603043DC09D695337C0B48945B3B9F562FDFEJ </w:instrText>
      </w:r>
      <w:r>
        <w:rPr>
          <w:rFonts w:cs="Times New Roman"/>
          <w:szCs w:val="24"/>
        </w:rPr>
        <w:fldChar w:fldCharType="separate"/>
      </w:r>
      <w:r>
        <w:rPr>
          <w:rFonts w:cs="Times New Roman"/>
          <w:color w:val="0000FF"/>
          <w:szCs w:val="24"/>
        </w:rPr>
        <w:t>N 375-ГД</w:t>
      </w:r>
      <w:r>
        <w:rPr>
          <w:rFonts w:cs="Times New Roman"/>
          <w:szCs w:val="24"/>
        </w:rPr>
        <w:fldChar w:fldCharType="end"/>
      </w:r>
      <w:r>
        <w:rPr>
          <w:rFonts w:cs="Times New Roman"/>
          <w:szCs w:val="24"/>
        </w:rPr>
        <w:t xml:space="preserve"> "О внесении изменений в решение Думы города Когалыма от 17.04.2006 N 6-ГД", от 24.04.2009 </w:t>
      </w:r>
      <w:r>
        <w:rPr>
          <w:rFonts w:cs="Times New Roman"/>
          <w:szCs w:val="24"/>
        </w:rPr>
        <w:fldChar w:fldCharType="begin"/>
      </w:r>
      <w:r>
        <w:rPr>
          <w:rFonts w:cs="Times New Roman"/>
          <w:szCs w:val="24"/>
        </w:rPr>
        <w:instrText xml:space="preserve">HYPERLINK consultantplus://offline/ref=D8F2171D26558256B9F062ACB9C2F31603043DC09D695337C7B48945B3B9F562FDFEJ </w:instrText>
      </w:r>
      <w:r>
        <w:rPr>
          <w:rFonts w:cs="Times New Roman"/>
          <w:szCs w:val="24"/>
        </w:rPr>
        <w:fldChar w:fldCharType="separate"/>
      </w:r>
      <w:r>
        <w:rPr>
          <w:rFonts w:cs="Times New Roman"/>
          <w:color w:val="0000FF"/>
          <w:szCs w:val="24"/>
        </w:rPr>
        <w:t>N 376-ГД</w:t>
      </w:r>
      <w:r>
        <w:rPr>
          <w:rFonts w:cs="Times New Roman"/>
          <w:szCs w:val="24"/>
        </w:rPr>
        <w:fldChar w:fldCharType="end"/>
      </w:r>
      <w:r>
        <w:rPr>
          <w:rFonts w:cs="Times New Roman"/>
          <w:szCs w:val="24"/>
        </w:rPr>
        <w:t xml:space="preserve"> "О внесении изменений в решение Думы города Когалыма от 17.04.2006 N 6-ГД", от 13.11.2009 </w:t>
      </w:r>
      <w:r>
        <w:rPr>
          <w:rFonts w:cs="Times New Roman"/>
          <w:szCs w:val="24"/>
        </w:rPr>
        <w:fldChar w:fldCharType="begin"/>
      </w:r>
      <w:r>
        <w:rPr>
          <w:rFonts w:cs="Times New Roman"/>
          <w:szCs w:val="24"/>
        </w:rPr>
        <w:instrText xml:space="preserve">HYPERLINK consultantplus://offline/ref=D8F2171D26558256B9F062ACB9C2F31603043DC09D6D5432CBB48945B3B9F562FDFEJ </w:instrText>
      </w:r>
      <w:r>
        <w:rPr>
          <w:rFonts w:cs="Times New Roman"/>
          <w:szCs w:val="24"/>
        </w:rPr>
        <w:fldChar w:fldCharType="separate"/>
      </w:r>
      <w:r>
        <w:rPr>
          <w:rFonts w:cs="Times New Roman"/>
          <w:color w:val="0000FF"/>
          <w:szCs w:val="24"/>
        </w:rPr>
        <w:t>N 439-ГД</w:t>
      </w:r>
      <w:r>
        <w:rPr>
          <w:rFonts w:cs="Times New Roman"/>
          <w:szCs w:val="24"/>
        </w:rPr>
        <w:fldChar w:fldCharType="end"/>
      </w:r>
      <w:r>
        <w:rPr>
          <w:rFonts w:cs="Times New Roman"/>
          <w:szCs w:val="24"/>
        </w:rPr>
        <w:t xml:space="preserve"> "О внесении изменений в решение Думы города Когалыма от 17.04.2006 N 6-ГД" утратившими силу.</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3. Опубликовать настоящее решение и </w:t>
      </w:r>
      <w:r>
        <w:rPr>
          <w:rFonts w:cs="Times New Roman"/>
          <w:szCs w:val="24"/>
        </w:rPr>
        <w:fldChar w:fldCharType="begin"/>
      </w:r>
      <w:r>
        <w:rPr>
          <w:rFonts w:cs="Times New Roman"/>
          <w:szCs w:val="24"/>
        </w:rPr>
        <w:instrText xml:space="preserve">HYPERLINK \l Par36  </w:instrText>
      </w:r>
      <w:r>
        <w:rPr>
          <w:rFonts w:cs="Times New Roman"/>
          <w:szCs w:val="24"/>
        </w:rPr>
        <w:fldChar w:fldCharType="separate"/>
      </w:r>
      <w:r>
        <w:rPr>
          <w:rFonts w:cs="Times New Roman"/>
          <w:color w:val="0000FF"/>
          <w:szCs w:val="24"/>
        </w:rPr>
        <w:t>приложения</w:t>
      </w:r>
      <w:r>
        <w:rPr>
          <w:rFonts w:cs="Times New Roman"/>
          <w:szCs w:val="24"/>
        </w:rPr>
        <w:fldChar w:fldCharType="end"/>
      </w:r>
      <w:r>
        <w:rPr>
          <w:rFonts w:cs="Times New Roman"/>
          <w:szCs w:val="24"/>
        </w:rPr>
        <w:t xml:space="preserve"> к нему в газете "Когалымский вестник".</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jc w:val="right"/>
        <w:rPr>
          <w:rFonts w:cs="Times New Roman"/>
          <w:szCs w:val="24"/>
        </w:rPr>
      </w:pPr>
      <w:r>
        <w:rPr>
          <w:rFonts w:cs="Times New Roman"/>
          <w:szCs w:val="24"/>
        </w:rPr>
        <w:t>Председатель Думы города Когалыма</w:t>
      </w:r>
    </w:p>
    <w:p w:rsidR="00907443" w:rsidRDefault="00907443">
      <w:pPr>
        <w:widowControl w:val="0"/>
        <w:autoSpaceDE w:val="0"/>
        <w:autoSpaceDN w:val="0"/>
        <w:adjustRightInd w:val="0"/>
        <w:jc w:val="right"/>
        <w:rPr>
          <w:rFonts w:cs="Times New Roman"/>
          <w:szCs w:val="24"/>
        </w:rPr>
      </w:pPr>
      <w:r>
        <w:rPr>
          <w:rFonts w:cs="Times New Roman"/>
          <w:szCs w:val="24"/>
        </w:rPr>
        <w:t>А.Ю.ГОВОРИЩЕВА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jc w:val="right"/>
        <w:outlineLvl w:val="0"/>
        <w:rPr>
          <w:rFonts w:cs="Times New Roman"/>
          <w:szCs w:val="24"/>
        </w:rPr>
      </w:pPr>
      <w:bookmarkStart w:id="1" w:name="Par28"/>
      <w:bookmarkEnd w:id="1"/>
      <w:r>
        <w:rPr>
          <w:rFonts w:cs="Times New Roman"/>
          <w:szCs w:val="24"/>
        </w:rPr>
        <w:t>Приложение 1</w:t>
      </w:r>
    </w:p>
    <w:p w:rsidR="00907443" w:rsidRDefault="00907443">
      <w:pPr>
        <w:widowControl w:val="0"/>
        <w:autoSpaceDE w:val="0"/>
        <w:autoSpaceDN w:val="0"/>
        <w:adjustRightInd w:val="0"/>
        <w:jc w:val="right"/>
        <w:rPr>
          <w:rFonts w:cs="Times New Roman"/>
          <w:szCs w:val="24"/>
        </w:rPr>
      </w:pPr>
      <w:r>
        <w:rPr>
          <w:rFonts w:cs="Times New Roman"/>
          <w:szCs w:val="24"/>
        </w:rPr>
        <w:t>к решению Думы</w:t>
      </w:r>
    </w:p>
    <w:p w:rsidR="00907443" w:rsidRDefault="00907443">
      <w:pPr>
        <w:widowControl w:val="0"/>
        <w:autoSpaceDE w:val="0"/>
        <w:autoSpaceDN w:val="0"/>
        <w:adjustRightInd w:val="0"/>
        <w:jc w:val="right"/>
        <w:rPr>
          <w:rFonts w:cs="Times New Roman"/>
          <w:szCs w:val="24"/>
        </w:rPr>
      </w:pPr>
      <w:r>
        <w:rPr>
          <w:rFonts w:cs="Times New Roman"/>
          <w:szCs w:val="24"/>
        </w:rPr>
        <w:t>города Когалыма</w:t>
      </w:r>
    </w:p>
    <w:p w:rsidR="00907443" w:rsidRDefault="00907443">
      <w:pPr>
        <w:widowControl w:val="0"/>
        <w:autoSpaceDE w:val="0"/>
        <w:autoSpaceDN w:val="0"/>
        <w:adjustRightInd w:val="0"/>
        <w:jc w:val="right"/>
        <w:rPr>
          <w:rFonts w:cs="Times New Roman"/>
          <w:szCs w:val="24"/>
        </w:rPr>
      </w:pPr>
      <w:r>
        <w:rPr>
          <w:rFonts w:cs="Times New Roman"/>
          <w:szCs w:val="24"/>
        </w:rPr>
        <w:t>от 26.04.2011 N 37-ГД</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Положение о постоянной комиссии Думы города Когалыма по бюджету вступило в силу с 26 апреля 2011 года (</w:t>
      </w:r>
      <w:r>
        <w:rPr>
          <w:rFonts w:cs="Times New Roman"/>
          <w:szCs w:val="24"/>
        </w:rPr>
        <w:fldChar w:fldCharType="begin"/>
      </w:r>
      <w:r>
        <w:rPr>
          <w:rFonts w:cs="Times New Roman"/>
          <w:szCs w:val="24"/>
        </w:rPr>
        <w:instrText xml:space="preserve">HYPERLINK \l Par153  </w:instrText>
      </w:r>
      <w:r>
        <w:rPr>
          <w:rFonts w:cs="Times New Roman"/>
          <w:szCs w:val="24"/>
        </w:rPr>
        <w:fldChar w:fldCharType="separate"/>
      </w:r>
      <w:r>
        <w:rPr>
          <w:rFonts w:cs="Times New Roman"/>
          <w:color w:val="0000FF"/>
          <w:szCs w:val="24"/>
        </w:rPr>
        <w:t>пункт 5.1</w:t>
      </w:r>
      <w:r>
        <w:rPr>
          <w:rFonts w:cs="Times New Roman"/>
          <w:szCs w:val="24"/>
        </w:rPr>
        <w:fldChar w:fldCharType="end"/>
      </w:r>
      <w:r>
        <w:rPr>
          <w:rFonts w:cs="Times New Roman"/>
          <w:szCs w:val="24"/>
        </w:rPr>
        <w:t xml:space="preserve"> данного Положения).</w:t>
      </w: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rPr>
          <w:rFonts w:cs="Times New Roman"/>
          <w:b/>
          <w:bCs/>
          <w:szCs w:val="24"/>
        </w:rPr>
      </w:pPr>
      <w:bookmarkStart w:id="2" w:name="Par36"/>
      <w:bookmarkEnd w:id="2"/>
      <w:r>
        <w:rPr>
          <w:rFonts w:cs="Times New Roman"/>
          <w:b/>
          <w:bCs/>
          <w:szCs w:val="24"/>
        </w:rPr>
        <w:t>ПОЛОЖЕНИЕ</w:t>
      </w:r>
    </w:p>
    <w:p w:rsidR="00907443" w:rsidRDefault="00907443">
      <w:pPr>
        <w:widowControl w:val="0"/>
        <w:autoSpaceDE w:val="0"/>
        <w:autoSpaceDN w:val="0"/>
        <w:adjustRightInd w:val="0"/>
        <w:rPr>
          <w:rFonts w:cs="Times New Roman"/>
          <w:b/>
          <w:bCs/>
          <w:szCs w:val="24"/>
        </w:rPr>
      </w:pPr>
      <w:r>
        <w:rPr>
          <w:rFonts w:cs="Times New Roman"/>
          <w:b/>
          <w:bCs/>
          <w:szCs w:val="24"/>
        </w:rPr>
        <w:t>О ПОСТОЯННОЙ КОМИССИИ ДУМЫ ГОРОДА КОГАЛЫМА ПО БЮДЖЕТУ</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3" w:name="Par39"/>
      <w:bookmarkEnd w:id="3"/>
      <w:r>
        <w:rPr>
          <w:rFonts w:cs="Times New Roman"/>
          <w:szCs w:val="24"/>
        </w:rPr>
        <w:lastRenderedPageBreak/>
        <w:t>1. Общие положения</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1.1. Постоянная комиссия Думы города Когалыма по бюджету (далее - Комиссия по бюджету) - постоянно действующий орган Думы города Когалыма (далее - Думы города), созданный для осуществления ее полномочий в сфере бюджетных, налоговых и финансовых правоотношений.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1.2. В своей деятельности Комиссия по бюджету руководствуется </w:t>
      </w:r>
      <w:r>
        <w:rPr>
          <w:rFonts w:cs="Times New Roman"/>
          <w:szCs w:val="24"/>
        </w:rPr>
        <w:fldChar w:fldCharType="begin"/>
      </w:r>
      <w:r>
        <w:rPr>
          <w:rFonts w:cs="Times New Roman"/>
          <w:szCs w:val="24"/>
        </w:rPr>
        <w:instrText xml:space="preserve">HYPERLINK consultantplus://offline/ref=D8F2171D26558256B9F07CA1AFAEA419070764C8933E0E66CEBEDCF1FDJ </w:instrText>
      </w:r>
      <w:r>
        <w:rPr>
          <w:rFonts w:cs="Times New Roman"/>
          <w:szCs w:val="24"/>
        </w:rPr>
        <w:fldChar w:fldCharType="separate"/>
      </w:r>
      <w:r>
        <w:rPr>
          <w:rFonts w:cs="Times New Roman"/>
          <w:color w:val="0000FF"/>
          <w:szCs w:val="24"/>
        </w:rPr>
        <w:t>Конституцией</w:t>
      </w:r>
      <w:r>
        <w:rPr>
          <w:rFonts w:cs="Times New Roman"/>
          <w:szCs w:val="24"/>
        </w:rPr>
        <w:fldChar w:fldCharType="end"/>
      </w:r>
      <w:r>
        <w:rPr>
          <w:rFonts w:cs="Times New Roman"/>
          <w:szCs w:val="24"/>
        </w:rPr>
        <w:t xml:space="preserve"> Российской Федерации, законодательством Российской Федерации, </w:t>
      </w:r>
      <w:r>
        <w:rPr>
          <w:rFonts w:cs="Times New Roman"/>
          <w:szCs w:val="24"/>
        </w:rPr>
        <w:fldChar w:fldCharType="begin"/>
      </w:r>
      <w:r>
        <w:rPr>
          <w:rFonts w:cs="Times New Roman"/>
          <w:szCs w:val="24"/>
        </w:rPr>
        <w:instrText xml:space="preserve">HYPERLINK consultantplus://offline/ref=D8F2171D26558256B9F062ACB9C2F31603043DC0916F5732C5B48945B3B9F562FDFEJ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(Основным законом) Ханты-Мансийского автономного округа - Югры, законодательством Ханты-Мансийского автономного округа - Югры,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города Когалыма (далее - Устав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4" w:name="Par44"/>
      <w:bookmarkEnd w:id="4"/>
      <w:r>
        <w:rPr>
          <w:rFonts w:cs="Times New Roman"/>
          <w:szCs w:val="24"/>
        </w:rPr>
        <w:t>2. Функции и права Комиссии по бюджету</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2.1. В пределах своей компетенции Комиссия по бюджету выполняет следующие функции: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2.1.1. Разрабатывает рекомендации по проектам решений, вносимых на рассмотрение Думы города по вопросам, отнесенным к ее компетенции, дает по ним заключения и принимает решение по результатам заседания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2.1.2. Рассматривает, готовит предложения, вырабатывает рекомендации для принятия Думой города решений по проекту решения о бюджете города Когалыма на очередной финансовый год и материалам, представляемым одновременно с ним, а также иные вопросы в сфере бюджетных, налоговых и финансовых правоотношений;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2.1.3. Вырабатывает предложения по повышению эффективности бюджетного процесса, осуществлению приоритетных направлений экономического развития города Когалыма и расходованию денежных средств;</w:t>
      </w:r>
    </w:p>
    <w:p w:rsidR="00907443" w:rsidRDefault="00907443">
      <w:pPr>
        <w:widowControl w:val="0"/>
        <w:autoSpaceDE w:val="0"/>
        <w:autoSpaceDN w:val="0"/>
        <w:adjustRightInd w:val="0"/>
        <w:ind w:firstLine="540"/>
        <w:jc w:val="both"/>
        <w:rPr>
          <w:rFonts w:cs="Times New Roman"/>
          <w:szCs w:val="24"/>
        </w:rPr>
      </w:pPr>
      <w:r>
        <w:rPr>
          <w:rFonts w:cs="Times New Roman"/>
          <w:szCs w:val="24"/>
        </w:rPr>
        <w:t>2.1.4. Обеспечивает предварительное рассмотрение, подготовку к рассмотрению Думой города проектов решений Думы города по вопросам: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установления порядка рассмотрения и утверждения бюджета города Когалыма, годового отчета о его исполнении;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утверждения бюджета города Когалыма на очередной финансовый год, в том числе о внесении изменений и дополнений в решение Думы города о бюджете, утверждения отчета об исполнении бюджета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установления, изменения и отмены местных налогов и сборов, установления налоговых льгот в соответствии с действующим законодательством Российской Федерации о налогах и сборах;</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установления порядка управления и распоряжения имуществом, находящимся в муниципальной собственности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утверждения перечня муниципального имущества города Когалыма, подлежащего приватизации в очередном финансовом году;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принятия планов и программ развития города Когалыма, утверждения отчетов об их исполнении;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определения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иным вопросам в области финансов и экономики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2.1.5. Осуществляет сбор и обобщение замечаний и предложений к рассматриваемым на заседаниях Комиссии по бюджету и Думы города проектам нормативных правовых актов;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2.1.6. Разрабатывает предложения в план работы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2.1.7. Организует и проводит депутатские слушания и другие мероприятия в пределах своей компетенции;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2.1.8. Организует сбор и анализ информации по вопросам, находящимся в ведении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2.1.9. Рассматривает предложения, обращения органов местного самоуправления города Когалыма, организаций, граждан по вопросам, входящим в компетенцию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2.1.10. Готовит и вносит предложения по проектам решений по вопросам, входящим в компетенцию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2.1.11. Готовит на заседания Думы города вопросы, связанные с осуществлением контроля за исполнением решений Думы города, в рамках компетенции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2.1.12. Комиссия по бюджету осуществляет иные функции, предусмотренные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2.2. В целях </w:t>
      </w:r>
      <w:proofErr w:type="gramStart"/>
      <w:r>
        <w:rPr>
          <w:rFonts w:cs="Times New Roman"/>
          <w:szCs w:val="24"/>
        </w:rPr>
        <w:t>реализации</w:t>
      </w:r>
      <w:proofErr w:type="gramEnd"/>
      <w:r>
        <w:rPr>
          <w:rFonts w:cs="Times New Roman"/>
          <w:szCs w:val="24"/>
        </w:rPr>
        <w:t xml:space="preserve"> возложенных на нее функций Комиссия по бюджету имеет право:</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привлекать к работе Комиссии по бюджету работников Администрации города Когалыма и ее структурных подразделений по согласованию с Главой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запрашивать и получать в установленном порядке от органов местного самоуправления города Когалыма необходимую для ее деятельности информацию;</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непосредственно обращаться в качестве представителя Думы города к органам местного самоуправления города Когалыма, юридическим и физическим лицам по вопросам своей деятельности;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давать по рассматриваемому вопросу рекомендации и вносить их органам местного самоуправления города Когалыма, юридическим лицам и (или) гражданам;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рекомендовать Думе города рассмотреть и принять внесенный проект решения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рекомендовать Думе города учесть полностью или частично представленные замечания и предложения к проекту решения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председателю Думы города предложение о направлении проекта решения Думы города на экспертизу;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направлять проект решения Думы города на доработку;</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иные права, предусмотренные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2.3. Дума города вправе своим решением наделить Комиссию по бюджету дополнительными полномочиями, если это соответствует действующему законодательству Российской Федерации и целям, задачам, предметам ведения Комиссии по бюджету.</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5" w:name="Par79"/>
      <w:bookmarkEnd w:id="5"/>
      <w:r>
        <w:rPr>
          <w:rFonts w:cs="Times New Roman"/>
          <w:szCs w:val="24"/>
        </w:rPr>
        <w:t>3. Организация деятельности Комиссии по бюджету</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3.1. Комиссия по бюджету образуется Думой города на срок полномочий Думы города и осуществляет свою деятельность в соответствии с планом работы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3.2. Количественный и поименный состав Комиссии по бюджету утверждается решением Думы города в соответствии с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3.3. Председатель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утверждается решением Думы города при условии согласия кандидата;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освобождается от занимаемой должности Думой города по его личной просьбе либо по предложению Комиссии по бюджету, а также в связи с обстоятельствами в соответствии с действующим законодательством Российской Федерации, не позволяющими ему выполнять свои обязанности;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организует подготовку плана работы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созывает заседания Комиссии по бюджету, определяет дату, время и место его проведения, повестку заседания, перечень лиц, приглашаемых на заседание;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председательствует на заседании Комиссии по бюджету и организует ее работу;</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 подписывает решения, заключения и протоколы заседаний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координирует деятельность Комиссии по бюджету с деятельностью председателя Думы города, его заместителя, председателей других постоянных Комиссий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 для рассмотрения на заседания Думы города вопросы, подготовленные Комиссией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организует контроль за выполнением поручений и решений Думы города, входящих в компетенцию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координирует деятельность членов Комиссии по бюджету по выполнению планов работы и ее решений;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представляет отчеты о работе Комиссии по бюджету, вносит их на утверждение Думой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имеет право подписи документов, направленных от имени Комиссии по бюджету в адрес органов местного самоуправления города Когалыма, организаций, предприятий и учреждений города Когалыма по вопросам, входящим в компетенцию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осуществляет иные полномочия, предусмотренные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3.4. Рекомендации, предложения, изложенные в решении Комиссии по бюджету, подлежат рассмотрению в соответствии с действующим законодательством Российской Федерации органами местного самоуправления города Когалыма, руководителями предприятий, организаций, учреждений, находящихся на территории муниципального образования город Когалым, которым они адресованы.</w:t>
      </w:r>
    </w:p>
    <w:p w:rsidR="00907443" w:rsidRDefault="00907443">
      <w:pPr>
        <w:widowControl w:val="0"/>
        <w:autoSpaceDE w:val="0"/>
        <w:autoSpaceDN w:val="0"/>
        <w:adjustRightInd w:val="0"/>
        <w:ind w:firstLine="540"/>
        <w:jc w:val="both"/>
        <w:rPr>
          <w:rFonts w:cs="Times New Roman"/>
          <w:szCs w:val="24"/>
        </w:rPr>
      </w:pPr>
      <w:r>
        <w:rPr>
          <w:rFonts w:cs="Times New Roman"/>
          <w:szCs w:val="24"/>
        </w:rPr>
        <w:t>3.5. При осуществлении своих функций Комиссия по бюджету имеет право запрашивать и получать необходимую информацию у органов местного самоуправления города Когалыма, учреждений, организаций, хозяйствующих субъектов, общественных объединений города Когалыма в соответствии с действующим законодательством Российской Федерации.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3.6. В целях повышения эффективности работы Комиссии по бюджету за одним или несколькими ее членами могут быть закреплены отдельные направления деятельности.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3.7. Для рассмотрения вопросов, относящихся к ведению двух или нескольких Комиссий Думы города, по инициативе этих Комиссий или по рекомендации Думы города проводятся совместные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Совместные заседания Комиссий Думы города проводят их председатели по согласованию между собой, а решения принимаются большинством голосов от числа присутствующих членов раздельно по каждой Комиссии.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Протоколы совместных заседаний Комиссий Думы города подписывают их председатели.</w:t>
      </w:r>
    </w:p>
    <w:p w:rsidR="00907443" w:rsidRDefault="00907443">
      <w:pPr>
        <w:widowControl w:val="0"/>
        <w:autoSpaceDE w:val="0"/>
        <w:autoSpaceDN w:val="0"/>
        <w:adjustRightInd w:val="0"/>
        <w:ind w:firstLine="540"/>
        <w:jc w:val="both"/>
        <w:rPr>
          <w:rFonts w:cs="Times New Roman"/>
          <w:szCs w:val="24"/>
        </w:rPr>
      </w:pPr>
      <w:r>
        <w:rPr>
          <w:rFonts w:cs="Times New Roman"/>
          <w:szCs w:val="24"/>
        </w:rPr>
        <w:t>В случае расхождения позиций Комиссий Думы города по одному и тому же вопросу для преодоления разногласий создается согласительная комиссия из числа членов этих Комиссий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3.8. На заседании Комиссии по бюджету ведется протокол, в котором указывается: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дата, место проведения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общее число членов комиссии, персональный состав членов комиссии, присутствующих на заседании;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вопросы повестки дня, Ф.И.О. и должности докладчиков;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список лиц, принявших участие в обсуждении вопросов повестки дня;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тексты решений, предложений, поручений, вынесенных на голосование по результатам выступлений и обсуждений;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результаты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3.9. Протокол заседания Комиссии по бюджету оформляется в трехдневный срок и подписывается председателем Комиссии по бюджету не менее чем за один рабочий день до заседания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3.10. Протоколы заседаний Комиссии по бюджету хранятся в организационно-правовом отделе Думы города в течение срока, установленного Инструкцией по делопроизводству в Думе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3.11. Депутаты Думы города имеют право на ознакомление с протоколами заседаний и иными материалами деятельности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3.12. Организационное, правовое, информационно-методическое обеспечение деятельности Комиссии по бюджету осуществляет организационно-правовой отдел Думы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6" w:name="Par116"/>
      <w:bookmarkEnd w:id="6"/>
      <w:r>
        <w:rPr>
          <w:rFonts w:cs="Times New Roman"/>
          <w:szCs w:val="24"/>
        </w:rPr>
        <w:t>4. Порядок проведения заседаний Комиссии по бюджету</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4.1. Для принятия решений по вопросам, входящим в компетенцию Комиссии по бюджету, председатель Комиссии по бюджету созывает и проводит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4.2. Заседания Комиссии по бюджету правомочны, если на них присутствует не менее половины от установленного числа членов Комиссии по бюджету. Решения Комиссии по бюджету принимаются открытым голосованием простым большинством голосов от числа присутствующих на заседании членов Комиссии по бюджету. В случае равенства голосов при голосовании вопрос при необходимости передается для рассмотрения на заседании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4.3. В заседаниях Комиссии по бюджету могут принимать участие с правом совещательного голоса депутаты Думы города, не входящие в состав Комиссии по бюджету, Глава города Когалыма (или уполномоченное им лицо), прокурор (представители прокуратуры) города Когалыма, а также иные заинтересованные лица по приглашению председателя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4.4. Заседания Комиссии по бюджету проводятся, как правило, в открытой форме. При наличии соответствующего решения Комиссии по бюджету может быть проведено закрытое заседание. На закрытом заседании Комиссии по бюджету вправе присутствовать Глава города Когалыма (или уполномоченное им лицо), прокурор (представители прокуратуры) города Когалыма, а также приглашенные Комиссией по бюджету лица.</w:t>
      </w:r>
    </w:p>
    <w:p w:rsidR="00907443" w:rsidRDefault="00907443">
      <w:pPr>
        <w:widowControl w:val="0"/>
        <w:autoSpaceDE w:val="0"/>
        <w:autoSpaceDN w:val="0"/>
        <w:adjustRightInd w:val="0"/>
        <w:ind w:firstLine="540"/>
        <w:jc w:val="both"/>
        <w:rPr>
          <w:rFonts w:cs="Times New Roman"/>
          <w:szCs w:val="24"/>
        </w:rPr>
      </w:pPr>
      <w:r>
        <w:rPr>
          <w:rFonts w:cs="Times New Roman"/>
          <w:szCs w:val="24"/>
        </w:rPr>
        <w:t>4.5. Взаимодействие членов Комиссии по бюджету осуществляется на основе равноправия, взаимного уважения и ответственности.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4.6. Член комиссии по бюджету на заседании вправе: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по повестке дня и порядку ведения заседания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замечания и предложения к рассматриваемым проектам решений, иным документам;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выступать в прениях по обсуждаемому вопросу, задавать вопросы докладчику (содокладчику), выступать по мотивам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требовать постановки своих предложений на голосование;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по изменению вида и способа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о необходимости проведения проверок по вопросам, входящим в компетенцию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ставить вопрос о необходимости разработки нового проекта решения Думы города, вносить проекты новых решений Думы города и предложения по изменению действующих решений Думы города в соответствии с компетенцией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оглашать обращения, имеющие общественное значение;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иные права, предусмотренные действующим законодательством Российской Федерации,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4.7. Член постоянной Комиссии по бюджету на заседании обязан:</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принимать участие в работе Комиссии по бюджету, в том числе голосовать при принятии решений Комиссии по бюджету. В случае невозможности участия в заседании Комиссии по бюджету член комиссии обязан сообщить об этом председателю Комиссии по </w:t>
      </w:r>
      <w:r>
        <w:rPr>
          <w:rFonts w:cs="Times New Roman"/>
          <w:szCs w:val="24"/>
        </w:rPr>
        <w:lastRenderedPageBreak/>
        <w:t>бюджету, в случае его отсутствия - председателю Думы города, не позднее чем за один день до начала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соблюдать повестку дня заседания Комиссии по бюджету и требования председательствующего, изучать рассматриваемые на заседании Комиссии по бюджету документы;</w:t>
      </w:r>
    </w:p>
    <w:p w:rsidR="00907443" w:rsidRDefault="00907443">
      <w:pPr>
        <w:widowControl w:val="0"/>
        <w:autoSpaceDE w:val="0"/>
        <w:autoSpaceDN w:val="0"/>
        <w:adjustRightInd w:val="0"/>
        <w:ind w:firstLine="540"/>
        <w:jc w:val="both"/>
        <w:rPr>
          <w:rFonts w:cs="Times New Roman"/>
          <w:szCs w:val="24"/>
        </w:rPr>
      </w:pPr>
      <w:r>
        <w:rPr>
          <w:rFonts w:cs="Times New Roman"/>
          <w:szCs w:val="24"/>
        </w:rPr>
        <w:t>- выступать только с разрешения председательствующего;</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не употреблять в своей речи грубые, оскорбительные выражения, наносящие ущерб чести и достоинству членов Комиссии по бюджету и других лиц, не выдвигать необоснованных обвинений в чей-либо адрес, используя непроверенную информацию, не призывать к незаконным действиям;</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придерживаться темы обсуждаемого вопроса, о чем председательствующий вправе напомнить члену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4.8. Председательствующий на заседании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ведет заседание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руководит общим ходом заседания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предоставляет слово для выступления в порядке поступления заявок в соответствии с повесткой дня заседания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предоставляет слово вне установленного порядка выступлений на заседании Комиссии по бюджету только для внесения предложений по процедурному вопросу, порядку ведения заседания, даче заключений;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обеспечивает выполнение организационных решений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ставит на голосование предложения членов Комиссии по бюджету в порядке их поступления;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проводит голосование и оглашает его результаты.</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4.9. При нарушении членом Комиссии по бюджету порядка на заседании Комиссии по бюджету к нему могут быть применены меры воздействия, предусмотренные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4.10. Председательствующий на заседании Комиссии по бюджету вправе указывать на допущенные в ходе заседания нарушения положений действующего законодательства Российской Федерации,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Устава</w:t>
      </w:r>
      <w:r>
        <w:rPr>
          <w:rFonts w:cs="Times New Roman"/>
          <w:szCs w:val="24"/>
        </w:rPr>
        <w:fldChar w:fldCharType="end"/>
      </w:r>
      <w:r>
        <w:rPr>
          <w:rFonts w:cs="Times New Roman"/>
          <w:szCs w:val="24"/>
        </w:rPr>
        <w:t xml:space="preserve">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Регламента</w:t>
      </w:r>
      <w:r>
        <w:rPr>
          <w:rFonts w:cs="Times New Roman"/>
          <w:szCs w:val="24"/>
        </w:rPr>
        <w:fldChar w:fldCharType="end"/>
      </w:r>
      <w:r>
        <w:rPr>
          <w:rFonts w:cs="Times New Roman"/>
          <w:szCs w:val="24"/>
        </w:rPr>
        <w:t xml:space="preserve"> Думы города, настоящего Положения, а также исправлять фактические ошибки, допущенные в выступлениях, удалять из зала заседаний приглашенных лиц, мешающих работе Комиссии по бюджету.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4.11. Председательствующий на заседании Комиссии по бюджету не вправе комментировать выступления членов Комиссии по бюджету, давать характеристику выступающим.</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7" w:name="Par151"/>
      <w:bookmarkEnd w:id="7"/>
      <w:r>
        <w:rPr>
          <w:rFonts w:cs="Times New Roman"/>
          <w:szCs w:val="24"/>
        </w:rPr>
        <w:t>5. Заключительные положения</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bookmarkStart w:id="8" w:name="Par153"/>
      <w:bookmarkEnd w:id="8"/>
      <w:r>
        <w:rPr>
          <w:rFonts w:cs="Times New Roman"/>
          <w:szCs w:val="24"/>
        </w:rPr>
        <w:t>5.1. Настоящее Положение вступает в силу со дня его подписания.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5.2. Изменения и дополнения в настоящее Положение принимаются решением Думы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jc w:val="right"/>
        <w:outlineLvl w:val="0"/>
        <w:rPr>
          <w:rFonts w:cs="Times New Roman"/>
          <w:szCs w:val="24"/>
        </w:rPr>
      </w:pPr>
      <w:bookmarkStart w:id="9" w:name="Par160"/>
      <w:bookmarkEnd w:id="9"/>
      <w:r>
        <w:rPr>
          <w:rFonts w:cs="Times New Roman"/>
          <w:szCs w:val="24"/>
        </w:rPr>
        <w:t>Приложение 2</w:t>
      </w:r>
    </w:p>
    <w:p w:rsidR="00907443" w:rsidRDefault="00907443">
      <w:pPr>
        <w:widowControl w:val="0"/>
        <w:autoSpaceDE w:val="0"/>
        <w:autoSpaceDN w:val="0"/>
        <w:adjustRightInd w:val="0"/>
        <w:jc w:val="right"/>
        <w:rPr>
          <w:rFonts w:cs="Times New Roman"/>
          <w:szCs w:val="24"/>
        </w:rPr>
      </w:pPr>
      <w:r>
        <w:rPr>
          <w:rFonts w:cs="Times New Roman"/>
          <w:szCs w:val="24"/>
        </w:rPr>
        <w:t>к решению Думы</w:t>
      </w:r>
    </w:p>
    <w:p w:rsidR="00907443" w:rsidRDefault="00907443">
      <w:pPr>
        <w:widowControl w:val="0"/>
        <w:autoSpaceDE w:val="0"/>
        <w:autoSpaceDN w:val="0"/>
        <w:adjustRightInd w:val="0"/>
        <w:jc w:val="right"/>
        <w:rPr>
          <w:rFonts w:cs="Times New Roman"/>
          <w:szCs w:val="24"/>
        </w:rPr>
      </w:pPr>
      <w:r>
        <w:rPr>
          <w:rFonts w:cs="Times New Roman"/>
          <w:szCs w:val="24"/>
        </w:rPr>
        <w:t>города Когалыма</w:t>
      </w:r>
    </w:p>
    <w:p w:rsidR="00907443" w:rsidRDefault="00907443">
      <w:pPr>
        <w:widowControl w:val="0"/>
        <w:autoSpaceDE w:val="0"/>
        <w:autoSpaceDN w:val="0"/>
        <w:adjustRightInd w:val="0"/>
        <w:jc w:val="right"/>
        <w:rPr>
          <w:rFonts w:cs="Times New Roman"/>
          <w:szCs w:val="24"/>
        </w:rPr>
      </w:pPr>
      <w:r>
        <w:rPr>
          <w:rFonts w:cs="Times New Roman"/>
          <w:szCs w:val="24"/>
        </w:rPr>
        <w:t>от 26.04.2011 N 37-ГД</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Положение о постоянной комиссии Думы города Когалыма по социальной политике </w:t>
      </w:r>
      <w:r>
        <w:rPr>
          <w:rFonts w:cs="Times New Roman"/>
          <w:szCs w:val="24"/>
        </w:rPr>
        <w:lastRenderedPageBreak/>
        <w:t>вступило в силу с 26 апреля 2011 года (</w:t>
      </w:r>
      <w:r>
        <w:rPr>
          <w:rFonts w:cs="Times New Roman"/>
          <w:szCs w:val="24"/>
        </w:rPr>
        <w:fldChar w:fldCharType="begin"/>
      </w:r>
      <w:r>
        <w:rPr>
          <w:rFonts w:cs="Times New Roman"/>
          <w:szCs w:val="24"/>
        </w:rPr>
        <w:instrText xml:space="preserve">HYPERLINK \l Par288  </w:instrText>
      </w:r>
      <w:r>
        <w:rPr>
          <w:rFonts w:cs="Times New Roman"/>
          <w:szCs w:val="24"/>
        </w:rPr>
        <w:fldChar w:fldCharType="separate"/>
      </w:r>
      <w:r>
        <w:rPr>
          <w:rFonts w:cs="Times New Roman"/>
          <w:color w:val="0000FF"/>
          <w:szCs w:val="24"/>
        </w:rPr>
        <w:t>пункт 5.1</w:t>
      </w:r>
      <w:r>
        <w:rPr>
          <w:rFonts w:cs="Times New Roman"/>
          <w:szCs w:val="24"/>
        </w:rPr>
        <w:fldChar w:fldCharType="end"/>
      </w:r>
      <w:r>
        <w:rPr>
          <w:rFonts w:cs="Times New Roman"/>
          <w:szCs w:val="24"/>
        </w:rPr>
        <w:t xml:space="preserve"> данного Положения).</w:t>
      </w: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rPr>
          <w:rFonts w:cs="Times New Roman"/>
          <w:b/>
          <w:bCs/>
          <w:szCs w:val="24"/>
        </w:rPr>
      </w:pPr>
      <w:bookmarkStart w:id="10" w:name="Par168"/>
      <w:bookmarkEnd w:id="10"/>
      <w:r>
        <w:rPr>
          <w:rFonts w:cs="Times New Roman"/>
          <w:b/>
          <w:bCs/>
          <w:szCs w:val="24"/>
        </w:rPr>
        <w:t>ПОЛОЖЕНИЕ</w:t>
      </w:r>
    </w:p>
    <w:p w:rsidR="00907443" w:rsidRDefault="00907443">
      <w:pPr>
        <w:widowControl w:val="0"/>
        <w:autoSpaceDE w:val="0"/>
        <w:autoSpaceDN w:val="0"/>
        <w:adjustRightInd w:val="0"/>
        <w:rPr>
          <w:rFonts w:cs="Times New Roman"/>
          <w:b/>
          <w:bCs/>
          <w:szCs w:val="24"/>
        </w:rPr>
      </w:pPr>
      <w:r>
        <w:rPr>
          <w:rFonts w:cs="Times New Roman"/>
          <w:b/>
          <w:bCs/>
          <w:szCs w:val="24"/>
        </w:rPr>
        <w:t>О ПОСТОЯННОЙ КОМИССИИ ДУМЫ ГОРОДА КОГАЛЫМА</w:t>
      </w:r>
    </w:p>
    <w:p w:rsidR="00907443" w:rsidRDefault="00907443">
      <w:pPr>
        <w:widowControl w:val="0"/>
        <w:autoSpaceDE w:val="0"/>
        <w:autoSpaceDN w:val="0"/>
        <w:adjustRightInd w:val="0"/>
        <w:rPr>
          <w:rFonts w:cs="Times New Roman"/>
          <w:b/>
          <w:bCs/>
          <w:szCs w:val="24"/>
        </w:rPr>
      </w:pPr>
      <w:r>
        <w:rPr>
          <w:rFonts w:cs="Times New Roman"/>
          <w:b/>
          <w:bCs/>
          <w:szCs w:val="24"/>
        </w:rPr>
        <w:t>ПО СОЦИАЛЬНОЙ ПОЛИТИКЕ</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11" w:name="Par172"/>
      <w:bookmarkEnd w:id="11"/>
      <w:r>
        <w:rPr>
          <w:rFonts w:cs="Times New Roman"/>
          <w:szCs w:val="24"/>
        </w:rPr>
        <w:t>1. Общие положения</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1.1. Постоянная Комиссия Думы города Когалыма по социальной политике (далее - Комиссия по социальной политике) - постоянно действующий орган Думы города Когалыма (далее - Дума города), созданный для осуществления ее полномочий в решении социальных вопросов.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1.2. В своей деятельности Комиссия по социальной политике руководствуется </w:t>
      </w:r>
      <w:r>
        <w:rPr>
          <w:rFonts w:cs="Times New Roman"/>
          <w:szCs w:val="24"/>
        </w:rPr>
        <w:fldChar w:fldCharType="begin"/>
      </w:r>
      <w:r>
        <w:rPr>
          <w:rFonts w:cs="Times New Roman"/>
          <w:szCs w:val="24"/>
        </w:rPr>
        <w:instrText xml:space="preserve">HYPERLINK consultantplus://offline/ref=D8F2171D26558256B9F07CA1AFAEA419070764C8933E0E66CEBEDCF1FDJ </w:instrText>
      </w:r>
      <w:r>
        <w:rPr>
          <w:rFonts w:cs="Times New Roman"/>
          <w:szCs w:val="24"/>
        </w:rPr>
        <w:fldChar w:fldCharType="separate"/>
      </w:r>
      <w:r>
        <w:rPr>
          <w:rFonts w:cs="Times New Roman"/>
          <w:color w:val="0000FF"/>
          <w:szCs w:val="24"/>
        </w:rPr>
        <w:t>Конституцией</w:t>
      </w:r>
      <w:r>
        <w:rPr>
          <w:rFonts w:cs="Times New Roman"/>
          <w:szCs w:val="24"/>
        </w:rPr>
        <w:fldChar w:fldCharType="end"/>
      </w:r>
      <w:r>
        <w:rPr>
          <w:rFonts w:cs="Times New Roman"/>
          <w:szCs w:val="24"/>
        </w:rPr>
        <w:t xml:space="preserve"> Российской Федерации, законодательством Российской Федерации, </w:t>
      </w:r>
      <w:r>
        <w:rPr>
          <w:rFonts w:cs="Times New Roman"/>
          <w:szCs w:val="24"/>
        </w:rPr>
        <w:fldChar w:fldCharType="begin"/>
      </w:r>
      <w:r>
        <w:rPr>
          <w:rFonts w:cs="Times New Roman"/>
          <w:szCs w:val="24"/>
        </w:rPr>
        <w:instrText xml:space="preserve">HYPERLINK consultantplus://offline/ref=D8F2171D26558256B9F062ACB9C2F31603043DC0916F5732C5B48945B3B9F562FDFEJ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(Основным законом) Ханты-Мансийского автономного округа - Югры, законодательством Ханты-Мансийского автономного округа - Югры,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города Когалыма (далее - Уставом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12" w:name="Par177"/>
      <w:bookmarkEnd w:id="12"/>
      <w:r>
        <w:rPr>
          <w:rFonts w:cs="Times New Roman"/>
          <w:szCs w:val="24"/>
        </w:rPr>
        <w:t>2. Функции и права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2.1. В пределах своей компетенции Комиссия по социальной политике выполняет следующие функции: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2.1.1. Разрабатывает рекомендации по проектам решений, вносимых на рассмотрение Думы города по вопросам, отнесенным к ее компетенции, дает по ним заключения и принимает решение по результатам заседания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2.1.2. Вырабатывает предложения по повышению эффективности работы социальных служб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2.1.3. Организует изучение опыта социальной работы других муниципальных образований;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2.1.4. Обеспечивает предварительное рассмотрение, подготовку к рассмотрению Думой города проектов решений Думы города по следующим основным направлениям:</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социальная защита населения;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здравоохранение;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образование;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занятость населения;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культура;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национальные вопросы;</w:t>
      </w:r>
    </w:p>
    <w:p w:rsidR="00907443" w:rsidRDefault="00907443">
      <w:pPr>
        <w:widowControl w:val="0"/>
        <w:autoSpaceDE w:val="0"/>
        <w:autoSpaceDN w:val="0"/>
        <w:adjustRightInd w:val="0"/>
        <w:ind w:firstLine="540"/>
        <w:jc w:val="both"/>
        <w:rPr>
          <w:rFonts w:cs="Times New Roman"/>
          <w:szCs w:val="24"/>
        </w:rPr>
      </w:pPr>
      <w:r>
        <w:rPr>
          <w:rFonts w:cs="Times New Roman"/>
          <w:szCs w:val="24"/>
        </w:rPr>
        <w:t>- жилищная политика;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общественный транспорт;</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деятельность общественных организаций и объединений;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2.1.5. Осуществляет сбор и обобщение замечаний и предложений к рассматриваемым на заседаниях Комиссии по социальной политике и Думы города проектам нормативных правовых актов;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2.1.6. Разрабатывает предложения в план работы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2.1.7. Организует и проводит депутатские слушания и другие мероприятия в пределах своей компетенции;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2.1.8. Организует сбор и анализ информации по вопросам, находящимся в ведении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2.1.9. Рассматривает предложения, обращения органов местного самоуправления города Когалыма, организаций, граждан по вопросам, входящим в компетенцию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2.1.10. Готовит и вносит предложения по проектам решений по вопросам, входящим в компетенцию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2.1.11. Готовит на заседания Думы города вопросы, связанные с осуществлением контроля за исполнением решений Думы города, в рамках компетенции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2.1.12. Комиссия по социальной политике осуществляет иные функции, предусмотренные </w:t>
      </w:r>
      <w:r>
        <w:rPr>
          <w:rFonts w:cs="Times New Roman"/>
          <w:szCs w:val="24"/>
        </w:rPr>
        <w:fldChar w:fldCharType="begin"/>
      </w:r>
      <w:r>
        <w:rPr>
          <w:rFonts w:cs="Times New Roman"/>
          <w:szCs w:val="24"/>
        </w:rPr>
        <w:instrText xml:space="preserve">HYPERLINK consultantplus://offline/ref=D8F2171D26558256B9F062ACB9C2F31603043DC0916E5331C7B48945B3B9F562FDFEJ </w:instrText>
      </w:r>
      <w:r>
        <w:rPr>
          <w:rFonts w:cs="Times New Roman"/>
          <w:szCs w:val="24"/>
        </w:rPr>
        <w:fldChar w:fldCharType="separate"/>
      </w:r>
      <w:r>
        <w:rPr>
          <w:rFonts w:cs="Times New Roman"/>
          <w:color w:val="0000FF"/>
          <w:szCs w:val="24"/>
        </w:rPr>
        <w:t>Уставом</w:t>
      </w:r>
      <w:r>
        <w:rPr>
          <w:rFonts w:cs="Times New Roman"/>
          <w:szCs w:val="24"/>
        </w:rPr>
        <w:fldChar w:fldCharType="end"/>
      </w:r>
      <w:r>
        <w:rPr>
          <w:rFonts w:cs="Times New Roman"/>
          <w:szCs w:val="24"/>
        </w:rPr>
        <w:t xml:space="preserve"> города, </w:t>
      </w:r>
      <w:r>
        <w:rPr>
          <w:rFonts w:cs="Times New Roman"/>
          <w:szCs w:val="24"/>
        </w:rPr>
        <w:fldChar w:fldCharType="begin"/>
      </w:r>
      <w:r>
        <w:rPr>
          <w:rFonts w:cs="Times New Roman"/>
          <w:szCs w:val="24"/>
        </w:rPr>
        <w:instrText xml:space="preserve">HYPERLINK consultantplus://offline/ref=D8F2171D26558256B9F062ACB9C2F31603043DC0916C5233C4B48945B3B9F562DE947D925EC1BE00319D94F5FDJ </w:instrText>
      </w:r>
      <w:r>
        <w:rPr>
          <w:rFonts w:cs="Times New Roman"/>
          <w:szCs w:val="24"/>
        </w:rPr>
        <w:fldChar w:fldCharType="separate"/>
      </w:r>
      <w:r>
        <w:rPr>
          <w:rFonts w:cs="Times New Roman"/>
          <w:color w:val="0000FF"/>
          <w:szCs w:val="24"/>
        </w:rPr>
        <w:t>Регламентом</w:t>
      </w:r>
      <w:r>
        <w:rPr>
          <w:rFonts w:cs="Times New Roman"/>
          <w:szCs w:val="24"/>
        </w:rPr>
        <w:fldChar w:fldCharType="end"/>
      </w:r>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2.2. В целях </w:t>
      </w:r>
      <w:proofErr w:type="gramStart"/>
      <w:r>
        <w:rPr>
          <w:rFonts w:cs="Times New Roman"/>
          <w:szCs w:val="24"/>
        </w:rPr>
        <w:t>реализации</w:t>
      </w:r>
      <w:proofErr w:type="gramEnd"/>
      <w:r>
        <w:rPr>
          <w:rFonts w:cs="Times New Roman"/>
          <w:szCs w:val="24"/>
        </w:rPr>
        <w:t xml:space="preserve"> возложенных на нее функций Комиссия по социальной политике имеет право:</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привлекать к работе Комиссии по социальной политике работников Администрации города Когалыма и ее структурных подразделений по согласованию с Главой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запрашивать и получать в установленном порядке от органов местного самоуправления города Когалыма необходимую для ее деятельности информацию;</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непосредственно обращаться в качестве представителя Думы города к органам местного самоуправления города Когалыма, юридическим и физическим лицам города Когалыма по вопросам своей деятельности;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давать по рассматриваемому вопросу рекомендации и вносить их органам местного самоуправления города Когалыма, юридическим лицам и (или) гражданам;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рекомендовать Думе города рассмотреть и принять внесенный проект решения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рекомендовать Думе города учесть полностью или частично представленные замечания и предложения к проекту решения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председателю Думы города предложение о направлении проекта решения Думы города на экспертизу;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направлять проект решения Думы города на доработку;</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иные права, предусмотренные </w:t>
      </w:r>
      <w:hyperlink r:id="rId5" w:history="1">
        <w:r>
          <w:rPr>
            <w:rFonts w:cs="Times New Roman"/>
            <w:color w:val="0000FF"/>
            <w:szCs w:val="24"/>
          </w:rPr>
          <w:t>Уставом</w:t>
        </w:r>
      </w:hyperlink>
      <w:r>
        <w:rPr>
          <w:rFonts w:cs="Times New Roman"/>
          <w:szCs w:val="24"/>
        </w:rPr>
        <w:t xml:space="preserve"> города, </w:t>
      </w:r>
      <w:hyperlink r:id="rId6"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2.3. Дума города вправе своим решением наделить Комиссию по социальной политике дополнительными полномочиями, если это соответствует действующему законодательству Российской Федерации и целям, задачам, предметам ведения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13" w:name="Par213"/>
      <w:bookmarkEnd w:id="13"/>
      <w:r>
        <w:rPr>
          <w:rFonts w:cs="Times New Roman"/>
          <w:szCs w:val="24"/>
        </w:rPr>
        <w:t>3. Организация деятельности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3.1. Комиссия по социальной политике образуется Думой города на срок полномочий Думы города и осуществляет свою деятельность в соответствии с планом работы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3.2. Количественный и поименный состав Комиссии по социальной политике утверждается решением Думы города в соответствии с </w:t>
      </w:r>
      <w:hyperlink r:id="rId7" w:history="1">
        <w:r>
          <w:rPr>
            <w:rFonts w:cs="Times New Roman"/>
            <w:color w:val="0000FF"/>
            <w:szCs w:val="24"/>
          </w:rPr>
          <w:t>Регламентом</w:t>
        </w:r>
      </w:hyperlink>
      <w:r>
        <w:rPr>
          <w:rFonts w:cs="Times New Roman"/>
          <w:szCs w:val="24"/>
        </w:rPr>
        <w:t xml:space="preserve">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3.3. Председатель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утверждается решением Думы города при условии согласия кандидата;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освобождается от занимаемой должности Думой города по его личной просьбе либо по предложению Комиссии по социальной политике, а также в связи с обстоятельствами в соответствии с действующим законодательством Российской Федерации, не позволяющими ему выполнять свои обязанности;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организует подготовку плана работы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созывает заседания Комиссии по социальной политике, определяет дату, время и место его проведения, повестку заседания, перечень лиц, приглашаемых на заседание;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председательствует на заседании Комиссии по социальной политике и организует ее работу;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подписывает решения, заключения и протоколы заседаний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координирует деятельность Комиссии по социальной политике с деятельностью </w:t>
      </w:r>
      <w:r>
        <w:rPr>
          <w:rFonts w:cs="Times New Roman"/>
          <w:szCs w:val="24"/>
        </w:rPr>
        <w:lastRenderedPageBreak/>
        <w:t>председателя Думы города, его заместителя, председателей других постоянных Комиссий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 для рассмотрения на заседаниях Думы города вопросы, подготовленные Комиссией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организует контроль за выполнением поручений и решений Думы города, входящих в компетенцию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координирует деятельность членов Комиссии по социальной политике по выполнению планов работы и ее решений;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представляет отчеты о работе Комиссии по социальной политике, вносит их на утверждение Думой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имеет право подписи документов, направленных от имени Комиссии по социальной политике в адрес органов местного самоуправления города Когалыма, организаций, предприятий и учреждений города Когалыма по вопросам, входящим в компетенцию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осуществляет иные полномочия, предусмотренные </w:t>
      </w:r>
      <w:hyperlink r:id="rId8"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3.4. Рекомендации, предложения, изложенные в решении Комиссии по социальной политике, подлежат рассмотрению в соответствии с действующим законодательством Российской Федерации органами местного самоуправления города Когалыма, руководителями предприятий, организаций, учреждений, находящихся на территории муниципального образования город Когалым, которым они адресованы.</w:t>
      </w:r>
    </w:p>
    <w:p w:rsidR="00907443" w:rsidRDefault="00907443">
      <w:pPr>
        <w:widowControl w:val="0"/>
        <w:autoSpaceDE w:val="0"/>
        <w:autoSpaceDN w:val="0"/>
        <w:adjustRightInd w:val="0"/>
        <w:ind w:firstLine="540"/>
        <w:jc w:val="both"/>
        <w:rPr>
          <w:rFonts w:cs="Times New Roman"/>
          <w:szCs w:val="24"/>
        </w:rPr>
      </w:pPr>
      <w:r>
        <w:rPr>
          <w:rFonts w:cs="Times New Roman"/>
          <w:szCs w:val="24"/>
        </w:rPr>
        <w:t>3.5. При осуществлении своих функций Комиссия по социальной политике имеет право запрашивать и получать необходимую информацию у органов местного самоуправления города Когалыма, учреждений, организаций, хозяйствующих субъектов, общественных объединений города Когалыма в соответствии с действующим законодательством Российской Федерации.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3.6. В целях повышения эффективности работы Комиссии по социальной политике за одним или несколькими ее членами могут быть закреплены отдельные направления деятельности.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3.7. Для рассмотрения вопросов, относящихся к ведению двух или нескольких Комиссий Думы города Когалыма, по инициативе этих Комиссий или по рекомендации Думы города, проводятся совместные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Совместные заседания Комиссий Думы города проводят их председатели по согласованию между собой, а решения принимаются большинством голосов от числа присутствующих членов раздельно по каждой Комиссии.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Протоколы совместных заседаний Комиссий Думы города подписывают их председатели.</w:t>
      </w:r>
    </w:p>
    <w:p w:rsidR="00907443" w:rsidRDefault="00907443">
      <w:pPr>
        <w:widowControl w:val="0"/>
        <w:autoSpaceDE w:val="0"/>
        <w:autoSpaceDN w:val="0"/>
        <w:adjustRightInd w:val="0"/>
        <w:ind w:firstLine="540"/>
        <w:jc w:val="both"/>
        <w:rPr>
          <w:rFonts w:cs="Times New Roman"/>
          <w:szCs w:val="24"/>
        </w:rPr>
      </w:pPr>
      <w:r>
        <w:rPr>
          <w:rFonts w:cs="Times New Roman"/>
          <w:szCs w:val="24"/>
        </w:rPr>
        <w:t>В случае расхождения позиций Комиссий Думы города по одному и тому же вопросу для преодоления разногласий создается согласительная комиссия из числа членов этих Комиссий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3.8. На заседании Комиссии по социальной политике ведется протокол, в котором указывается: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дата, место проведения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общее число членов комиссии, персональный состав членов комиссии, присутствующих на заседании;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вопросы повестки дня, Ф.И.О. и должности докладчиков;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список лиц, принявших участие в обсуждении вопросов повестки дня;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тексты решений, предложений, поручений, вынесенных на голосование по результатам выступлений и обсуждений;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результаты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3.9. Протокол заседания Комиссии по социальной политике оформляется в трехдневный срок и подписывается председателем Комиссии по социальной политике не </w:t>
      </w:r>
      <w:r>
        <w:rPr>
          <w:rFonts w:cs="Times New Roman"/>
          <w:szCs w:val="24"/>
        </w:rPr>
        <w:lastRenderedPageBreak/>
        <w:t>менее чем за один рабочий день до заседания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3.10. Протоколы заседаний Комиссии по социальной политике хранятся в организационно-правовом отделе Думы города в течение срока, установленного Инструкцией по делопроизводству в Думе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3.11. Депутаты Думы города имеют право на ознакомление с протоколами заседаний и иными материалами деятельности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3.12. Организационное, правовое, информационно-методическое обеспечение деятельности Комиссии по социальной политике осуществляет организационно-правовой отдел Думы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14" w:name="Par250"/>
      <w:bookmarkEnd w:id="14"/>
      <w:r>
        <w:rPr>
          <w:rFonts w:cs="Times New Roman"/>
          <w:szCs w:val="24"/>
        </w:rPr>
        <w:t>4. Порядок проведения заседания Комиссии</w:t>
      </w:r>
    </w:p>
    <w:p w:rsidR="00907443" w:rsidRDefault="00907443">
      <w:pPr>
        <w:widowControl w:val="0"/>
        <w:autoSpaceDE w:val="0"/>
        <w:autoSpaceDN w:val="0"/>
        <w:adjustRightInd w:val="0"/>
        <w:rPr>
          <w:rFonts w:cs="Times New Roman"/>
          <w:szCs w:val="24"/>
        </w:rPr>
      </w:pPr>
      <w:r>
        <w:rPr>
          <w:rFonts w:cs="Times New Roman"/>
          <w:szCs w:val="24"/>
        </w:rPr>
        <w:t>по социальной политике</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4.1. Для принятия решений по вопросам, входящим в компетенцию Комиссии по социальной политике, председатель Комиссии по социальной политике созывает и проводит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4.2. Заседания Комиссии по социальной политике правомочны, если на них присутствует не менее половины от установленного числа членов Комиссии по социальной политике. Решения Комиссии по социальной политике принимаются открытым голосованием простым большинством голосов от числа присутствующих на заседании членов Комиссии по социальной политике. В случае равенства голосов при голосовании вопрос при необходимости передается для рассмотрения на заседании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4.3. В заседаниях Комиссии по социальной политике могут принимать участие с правом совещательного голоса депутаты Думы города, не входящие в состав Комиссии по социальной политике, Глава города Когалыма (или уполномоченное им лицо), прокурор (представители прокуратуры) города Когалыма, а также иные заинтересованные лица по приглашению председателя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4.4. Заседания Комиссии по социальной политике проводятся, как </w:t>
      </w:r>
      <w:proofErr w:type="gramStart"/>
      <w:r>
        <w:rPr>
          <w:rFonts w:cs="Times New Roman"/>
          <w:szCs w:val="24"/>
        </w:rPr>
        <w:t>правило,в</w:t>
      </w:r>
      <w:proofErr w:type="gramEnd"/>
      <w:r>
        <w:rPr>
          <w:rFonts w:cs="Times New Roman"/>
          <w:szCs w:val="24"/>
        </w:rPr>
        <w:t xml:space="preserve"> открытой форме. При наличии соответствующего решения Комиссии может быть проведено закрытое заседание. На закрытом заседании Комиссии по социальной политике вправе присутствовать Глава города Когалыма (или уполномоченное им лицо), прокурор (представители прокуратуры) города Когалыма, а также приглашенные Комиссией по социальной политике лица.</w:t>
      </w:r>
    </w:p>
    <w:p w:rsidR="00907443" w:rsidRDefault="00907443">
      <w:pPr>
        <w:widowControl w:val="0"/>
        <w:autoSpaceDE w:val="0"/>
        <w:autoSpaceDN w:val="0"/>
        <w:adjustRightInd w:val="0"/>
        <w:ind w:firstLine="540"/>
        <w:jc w:val="both"/>
        <w:rPr>
          <w:rFonts w:cs="Times New Roman"/>
          <w:szCs w:val="24"/>
        </w:rPr>
      </w:pPr>
      <w:r>
        <w:rPr>
          <w:rFonts w:cs="Times New Roman"/>
          <w:szCs w:val="24"/>
        </w:rPr>
        <w:t>4.5. Взаимодействие членов Комиссии по социальной политике осуществляется на основе равноправия, взаимного уважения и ответственности.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4.6. Член Комиссии по социальной политике на заседании вправе: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по повестке дня и порядку ведения заседания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замечания и предложения к рассматриваемым проектам решений, иным документам;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выступать в прениях по обсуждаемому вопросу, задавать вопросы докладчику (содокладчику), выступать по мотивам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требовать постановки своих предложений на голосование;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по изменению вида и способа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о необходимости проведения проверок по вопросам, входящим в компетенцию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ставить вопрос о необходимости разработки нового проекта решения Думы города, вносить проекты новых решений и предложения по изменению действующих решений Думы города в соответствии с компетенцией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оглашать обращения, имеющие общественное значение;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иные права, предусмотренные действующим законодательством Российской Федерации, </w:t>
      </w:r>
      <w:hyperlink r:id="rId9" w:history="1">
        <w:r>
          <w:rPr>
            <w:rFonts w:cs="Times New Roman"/>
            <w:color w:val="0000FF"/>
            <w:szCs w:val="24"/>
          </w:rPr>
          <w:t>Уставом</w:t>
        </w:r>
      </w:hyperlink>
      <w:r>
        <w:rPr>
          <w:rFonts w:cs="Times New Roman"/>
          <w:szCs w:val="24"/>
        </w:rPr>
        <w:t xml:space="preserve"> города, </w:t>
      </w:r>
      <w:hyperlink r:id="rId10"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4.7. Член постоянной Комиссии по социальной политике на заседании обязан:</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принимать участие в работе Комиссии по социальной политике, в том числе голосовать при принятии решений. В случае невозможности участия в заседании комиссии член комиссии обязан сообщить об этом председателю Комиссии по социальной политике, в случае его отсутствия - председателю Думы города, не позднее чем за один день до начала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соблюдать повестку дня заседания Комиссии по социальной политике и требования председательствующего, изучать рассматриваемые на заседании Комиссии по социальной политике документы;</w:t>
      </w:r>
    </w:p>
    <w:p w:rsidR="00907443" w:rsidRDefault="00907443">
      <w:pPr>
        <w:widowControl w:val="0"/>
        <w:autoSpaceDE w:val="0"/>
        <w:autoSpaceDN w:val="0"/>
        <w:adjustRightInd w:val="0"/>
        <w:ind w:firstLine="540"/>
        <w:jc w:val="both"/>
        <w:rPr>
          <w:rFonts w:cs="Times New Roman"/>
          <w:szCs w:val="24"/>
        </w:rPr>
      </w:pPr>
      <w:r>
        <w:rPr>
          <w:rFonts w:cs="Times New Roman"/>
          <w:szCs w:val="24"/>
        </w:rPr>
        <w:t>- выступать только с разрешения председательствующего;</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не употреблять в своей речи грубые, оскорбительные выражения, наносящие ущерб чести и достоинству членов Комиссии по социальной политике и других лиц, не выдвигать необоснованных обвинений в чей-либо адрес, используя непроверенную информацию, не призывать к незаконным действиям;</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придерживаться темы обсуждаемого вопроса, о чем председательствующий вправе напомнить члену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4.8. Председательствующий на заседании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ведет заседание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руководит общим ходом заседания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предоставляет слово для выступления в порядке поступления заявок в соответствии с повесткой дня заседания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предоставляет слово вне установленного порядка выступлений на заседании Комиссии по социальной политике только для внесения предложений по процедурному вопросу, порядку ведения заседания, даче заключений;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обеспечивает выполнение организационных решений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 ставит на голосование предложения членов Комиссии по социальной политике в порядке их поступления;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проводит голосование и оглашает его результаты.</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4.9. При нарушении членом Комиссии по социальной политике порядка на заседании к нему могут быть применены меры воздействия, предусмотренные </w:t>
      </w:r>
      <w:hyperlink r:id="rId11" w:history="1">
        <w:r>
          <w:rPr>
            <w:rFonts w:cs="Times New Roman"/>
            <w:color w:val="0000FF"/>
            <w:szCs w:val="24"/>
          </w:rPr>
          <w:t>Регламентом</w:t>
        </w:r>
      </w:hyperlink>
      <w:r>
        <w:rPr>
          <w:rFonts w:cs="Times New Roman"/>
          <w:szCs w:val="24"/>
        </w:rPr>
        <w:t xml:space="preserve">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4.10. Председательствующий на заседании Комиссии по социальной политике вправе указывать на допущенные в ходе заседания нарушения положений действующего законодательства Российской Федерации, </w:t>
      </w:r>
      <w:hyperlink r:id="rId12" w:history="1">
        <w:r>
          <w:rPr>
            <w:rFonts w:cs="Times New Roman"/>
            <w:color w:val="0000FF"/>
            <w:szCs w:val="24"/>
          </w:rPr>
          <w:t>Устава</w:t>
        </w:r>
      </w:hyperlink>
      <w:r>
        <w:rPr>
          <w:rFonts w:cs="Times New Roman"/>
          <w:szCs w:val="24"/>
        </w:rPr>
        <w:t xml:space="preserve"> города, </w:t>
      </w:r>
      <w:hyperlink r:id="rId13" w:history="1">
        <w:r>
          <w:rPr>
            <w:rFonts w:cs="Times New Roman"/>
            <w:color w:val="0000FF"/>
            <w:szCs w:val="24"/>
          </w:rPr>
          <w:t>Регламента</w:t>
        </w:r>
      </w:hyperlink>
      <w:r>
        <w:rPr>
          <w:rFonts w:cs="Times New Roman"/>
          <w:szCs w:val="24"/>
        </w:rPr>
        <w:t xml:space="preserve"> Думы города, настоящего Положения, а также исправлять фактические ошибки, допущенные в выступлениях, удалять из зала заседаний приглашенных лиц, мешающих работе Комиссии по социальной политике.</w:t>
      </w:r>
    </w:p>
    <w:p w:rsidR="00907443" w:rsidRDefault="00907443">
      <w:pPr>
        <w:widowControl w:val="0"/>
        <w:autoSpaceDE w:val="0"/>
        <w:autoSpaceDN w:val="0"/>
        <w:adjustRightInd w:val="0"/>
        <w:ind w:firstLine="540"/>
        <w:jc w:val="both"/>
        <w:rPr>
          <w:rFonts w:cs="Times New Roman"/>
          <w:szCs w:val="24"/>
        </w:rPr>
      </w:pPr>
      <w:r>
        <w:rPr>
          <w:rFonts w:cs="Times New Roman"/>
          <w:szCs w:val="24"/>
        </w:rPr>
        <w:t>4.11. Председательствующий на заседании Комиссии по социальной политике не вправе комментировать выступления членов Комиссии по социальной политике, давать характеристику выступающим.</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15" w:name="Par286"/>
      <w:bookmarkEnd w:id="15"/>
      <w:r>
        <w:rPr>
          <w:rFonts w:cs="Times New Roman"/>
          <w:szCs w:val="24"/>
        </w:rPr>
        <w:t>5. Заключительные положения</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bookmarkStart w:id="16" w:name="Par288"/>
      <w:bookmarkEnd w:id="16"/>
      <w:r>
        <w:rPr>
          <w:rFonts w:cs="Times New Roman"/>
          <w:szCs w:val="24"/>
        </w:rPr>
        <w:t>5.1. Настоящее Положение вступает в силу со дня его подписания.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5.2. Изменения и дополнения в настоящее Положение принимаются решением Думы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jc w:val="right"/>
        <w:outlineLvl w:val="0"/>
        <w:rPr>
          <w:rFonts w:cs="Times New Roman"/>
          <w:szCs w:val="24"/>
        </w:rPr>
      </w:pPr>
      <w:bookmarkStart w:id="17" w:name="Par295"/>
      <w:bookmarkEnd w:id="17"/>
      <w:r>
        <w:rPr>
          <w:rFonts w:cs="Times New Roman"/>
          <w:szCs w:val="24"/>
        </w:rPr>
        <w:lastRenderedPageBreak/>
        <w:t>Приложение 3</w:t>
      </w:r>
    </w:p>
    <w:p w:rsidR="00907443" w:rsidRDefault="00907443">
      <w:pPr>
        <w:widowControl w:val="0"/>
        <w:autoSpaceDE w:val="0"/>
        <w:autoSpaceDN w:val="0"/>
        <w:adjustRightInd w:val="0"/>
        <w:jc w:val="right"/>
        <w:rPr>
          <w:rFonts w:cs="Times New Roman"/>
          <w:szCs w:val="24"/>
        </w:rPr>
      </w:pPr>
      <w:r>
        <w:rPr>
          <w:rFonts w:cs="Times New Roman"/>
          <w:szCs w:val="24"/>
        </w:rPr>
        <w:t>к решению Думы</w:t>
      </w:r>
    </w:p>
    <w:p w:rsidR="00907443" w:rsidRDefault="00907443">
      <w:pPr>
        <w:widowControl w:val="0"/>
        <w:autoSpaceDE w:val="0"/>
        <w:autoSpaceDN w:val="0"/>
        <w:adjustRightInd w:val="0"/>
        <w:jc w:val="right"/>
        <w:rPr>
          <w:rFonts w:cs="Times New Roman"/>
          <w:szCs w:val="24"/>
        </w:rPr>
      </w:pPr>
      <w:r>
        <w:rPr>
          <w:rFonts w:cs="Times New Roman"/>
          <w:szCs w:val="24"/>
        </w:rPr>
        <w:t>города Когалыма</w:t>
      </w:r>
    </w:p>
    <w:p w:rsidR="00907443" w:rsidRDefault="00907443">
      <w:pPr>
        <w:widowControl w:val="0"/>
        <w:autoSpaceDE w:val="0"/>
        <w:autoSpaceDN w:val="0"/>
        <w:adjustRightInd w:val="0"/>
        <w:jc w:val="right"/>
        <w:rPr>
          <w:rFonts w:cs="Times New Roman"/>
          <w:szCs w:val="24"/>
        </w:rPr>
      </w:pPr>
      <w:r>
        <w:rPr>
          <w:rFonts w:cs="Times New Roman"/>
          <w:szCs w:val="24"/>
        </w:rPr>
        <w:t>от 26.04.2011 N 37-ГД</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Положение о постоянной комиссии Думы города Когалыма по вопросам жилищно-коммунального хозяйства и жизнеобеспечения города вступило в силу с 26 апреля 2011 года (</w:t>
      </w:r>
      <w:hyperlink w:anchor="Par422" w:history="1">
        <w:r>
          <w:rPr>
            <w:rFonts w:cs="Times New Roman"/>
            <w:color w:val="0000FF"/>
            <w:szCs w:val="24"/>
          </w:rPr>
          <w:t>пункт 5.1</w:t>
        </w:r>
      </w:hyperlink>
      <w:r>
        <w:rPr>
          <w:rFonts w:cs="Times New Roman"/>
          <w:szCs w:val="24"/>
        </w:rPr>
        <w:t xml:space="preserve"> данного Положения).</w:t>
      </w:r>
    </w:p>
    <w:p w:rsidR="00907443" w:rsidRDefault="00907443">
      <w:pPr>
        <w:widowControl w:val="0"/>
        <w:pBdr>
          <w:bottom w:val="single" w:sz="6" w:space="0" w:color="auto"/>
        </w:pBdr>
        <w:autoSpaceDE w:val="0"/>
        <w:autoSpaceDN w:val="0"/>
        <w:adjustRightInd w:val="0"/>
        <w:rPr>
          <w:rFonts w:cs="Times New Roman"/>
          <w:sz w:val="5"/>
          <w:szCs w:val="5"/>
        </w:rPr>
      </w:pPr>
    </w:p>
    <w:p w:rsidR="00907443" w:rsidRDefault="00907443">
      <w:pPr>
        <w:widowControl w:val="0"/>
        <w:autoSpaceDE w:val="0"/>
        <w:autoSpaceDN w:val="0"/>
        <w:adjustRightInd w:val="0"/>
        <w:rPr>
          <w:rFonts w:cs="Times New Roman"/>
          <w:b/>
          <w:bCs/>
          <w:szCs w:val="24"/>
        </w:rPr>
      </w:pPr>
      <w:bookmarkStart w:id="18" w:name="Par303"/>
      <w:bookmarkEnd w:id="18"/>
      <w:r>
        <w:rPr>
          <w:rFonts w:cs="Times New Roman"/>
          <w:b/>
          <w:bCs/>
          <w:szCs w:val="24"/>
        </w:rPr>
        <w:t>ПОЛОЖЕНИЕ</w:t>
      </w:r>
    </w:p>
    <w:p w:rsidR="00907443" w:rsidRDefault="00907443">
      <w:pPr>
        <w:widowControl w:val="0"/>
        <w:autoSpaceDE w:val="0"/>
        <w:autoSpaceDN w:val="0"/>
        <w:adjustRightInd w:val="0"/>
        <w:rPr>
          <w:rFonts w:cs="Times New Roman"/>
          <w:b/>
          <w:bCs/>
          <w:szCs w:val="24"/>
        </w:rPr>
      </w:pPr>
      <w:r>
        <w:rPr>
          <w:rFonts w:cs="Times New Roman"/>
          <w:b/>
          <w:bCs/>
          <w:szCs w:val="24"/>
        </w:rPr>
        <w:t>О ПОСТОЯННОЙ КОМИССИИ ДУМЫ ГОРОДА КОГАЛЫМА ПО ВОПРОСАМ</w:t>
      </w:r>
    </w:p>
    <w:p w:rsidR="00907443" w:rsidRDefault="00907443">
      <w:pPr>
        <w:widowControl w:val="0"/>
        <w:autoSpaceDE w:val="0"/>
        <w:autoSpaceDN w:val="0"/>
        <w:adjustRightInd w:val="0"/>
        <w:rPr>
          <w:rFonts w:cs="Times New Roman"/>
          <w:b/>
          <w:bCs/>
          <w:szCs w:val="24"/>
        </w:rPr>
      </w:pPr>
      <w:r>
        <w:rPr>
          <w:rFonts w:cs="Times New Roman"/>
          <w:b/>
          <w:bCs/>
          <w:szCs w:val="24"/>
        </w:rPr>
        <w:t>ЖИЛИЩНО-КОММУНАЛЬНОГО ХОЗЯЙСТВА И ЖИЗНЕОБЕСПЕЧЕНИЯ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19" w:name="Par307"/>
      <w:bookmarkEnd w:id="19"/>
      <w:r>
        <w:rPr>
          <w:rFonts w:cs="Times New Roman"/>
          <w:szCs w:val="24"/>
        </w:rPr>
        <w:t>1. Общие положения</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1.1. Постоянная Комиссия Думы города Когалыма по вопросам жилищно-коммунального хозяйства и жизнеобеспечения города (далее - Комиссия по вопросам ЖКХ) - постоянно действующий орган Думы города Когалыма (далее - Дума города), созданный для осуществления ее полномочий в сфере жилищно-коммунального хозяйства и жизнеобеспечения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1.2. В своей деятельности Комиссия по вопросам ЖКХ руководствуется </w:t>
      </w:r>
      <w:hyperlink r:id="rId14" w:history="1">
        <w:r>
          <w:rPr>
            <w:rFonts w:cs="Times New Roman"/>
            <w:color w:val="0000FF"/>
            <w:szCs w:val="24"/>
          </w:rPr>
          <w:t>Конституцией</w:t>
        </w:r>
      </w:hyperlink>
      <w:r>
        <w:rPr>
          <w:rFonts w:cs="Times New Roman"/>
          <w:szCs w:val="24"/>
        </w:rPr>
        <w:t xml:space="preserve"> Российской Федерации, законодательством Российской Федерации, </w:t>
      </w:r>
      <w:hyperlink r:id="rId15" w:history="1">
        <w:r>
          <w:rPr>
            <w:rFonts w:cs="Times New Roman"/>
            <w:color w:val="0000FF"/>
            <w:szCs w:val="24"/>
          </w:rPr>
          <w:t>Уставом</w:t>
        </w:r>
      </w:hyperlink>
      <w:r>
        <w:rPr>
          <w:rFonts w:cs="Times New Roman"/>
          <w:szCs w:val="24"/>
        </w:rPr>
        <w:t xml:space="preserve"> (Основным законом) Ханты-Мансийского автономного округа - Югры, законодательством Ханты-Мансийского автономного округа - Югры, </w:t>
      </w:r>
      <w:hyperlink r:id="rId16" w:history="1">
        <w:r>
          <w:rPr>
            <w:rFonts w:cs="Times New Roman"/>
            <w:color w:val="0000FF"/>
            <w:szCs w:val="24"/>
          </w:rPr>
          <w:t>Уставом</w:t>
        </w:r>
      </w:hyperlink>
      <w:r>
        <w:rPr>
          <w:rFonts w:cs="Times New Roman"/>
          <w:szCs w:val="24"/>
        </w:rPr>
        <w:t xml:space="preserve"> города Когалыма (далее - Уставом города), </w:t>
      </w:r>
      <w:hyperlink r:id="rId17"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20" w:name="Par312"/>
      <w:bookmarkEnd w:id="20"/>
      <w:r>
        <w:rPr>
          <w:rFonts w:cs="Times New Roman"/>
          <w:szCs w:val="24"/>
        </w:rPr>
        <w:t>2. Функции и права Комиссии по вопросам</w:t>
      </w:r>
    </w:p>
    <w:p w:rsidR="00907443" w:rsidRDefault="00907443">
      <w:pPr>
        <w:widowControl w:val="0"/>
        <w:autoSpaceDE w:val="0"/>
        <w:autoSpaceDN w:val="0"/>
        <w:adjustRightInd w:val="0"/>
        <w:rPr>
          <w:rFonts w:cs="Times New Roman"/>
          <w:szCs w:val="24"/>
        </w:rPr>
      </w:pPr>
      <w:r>
        <w:rPr>
          <w:rFonts w:cs="Times New Roman"/>
          <w:szCs w:val="24"/>
        </w:rPr>
        <w:t>жилищно-коммунального хозяйства и жизнеобеспечения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2.1. В пределах своей компетенции Комиссия по вопросам ЖКХ выполняет следующие функции: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2.1.1. Разрабатывает рекомендации по проектам решений Думы города по вопросам, отнесенным к ее компетенции, дает по ним заключения и принимает решение по результатам заседания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2.1.2. Вырабатывает предложения по повышению качества услуг, предоставляемых населению организациями коммунальной инфраструктуры, развитию жилищно-коммунального хозяйства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2.1.3. Обеспечивает предварительное рассмотрение, подготовку к рассмотрению Думой города проектов решений Думы города по следующим основным направлениям:</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работа жилищно-коммунального хозяйства;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реформирование жилищно-коммунального хозяйства;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управление и обслуживание жилищного фонда;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качество предоставляемых коммунальных услуг;</w:t>
      </w:r>
    </w:p>
    <w:p w:rsidR="00907443" w:rsidRDefault="00907443">
      <w:pPr>
        <w:widowControl w:val="0"/>
        <w:autoSpaceDE w:val="0"/>
        <w:autoSpaceDN w:val="0"/>
        <w:adjustRightInd w:val="0"/>
        <w:ind w:firstLine="540"/>
        <w:jc w:val="both"/>
        <w:rPr>
          <w:rFonts w:cs="Times New Roman"/>
          <w:szCs w:val="24"/>
        </w:rPr>
      </w:pPr>
      <w:r>
        <w:rPr>
          <w:rFonts w:cs="Times New Roman"/>
          <w:szCs w:val="24"/>
        </w:rPr>
        <w:t>- тарифы жилищно-коммунального хозяйства;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реализация программ в сфере жилищно-коммунального хозяйства;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связь;</w:t>
      </w:r>
    </w:p>
    <w:p w:rsidR="00907443" w:rsidRDefault="00907443">
      <w:pPr>
        <w:widowControl w:val="0"/>
        <w:autoSpaceDE w:val="0"/>
        <w:autoSpaceDN w:val="0"/>
        <w:adjustRightInd w:val="0"/>
        <w:ind w:firstLine="540"/>
        <w:jc w:val="both"/>
        <w:rPr>
          <w:rFonts w:cs="Times New Roman"/>
          <w:szCs w:val="24"/>
        </w:rPr>
      </w:pPr>
      <w:r>
        <w:rPr>
          <w:rFonts w:cs="Times New Roman"/>
          <w:szCs w:val="24"/>
        </w:rPr>
        <w:t>2.1.4. Осуществляет сбор и обобщение замечаний и предложений к рассматриваемым на заседаниях Комиссии по вопросам ЖКХ и Думы города проектам нормативных правовых актов;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2.1.5. Разрабатывает предложения в план работы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2.1.6. Организует и проводит депутатские слушания и другие мероприятия в пределах своей компетенции;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2.1.7. Организует сбор и анализ информации по вопросам, находящимся в ведении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2.1.8. Рассматривает предложения, обращения органов местного самоуправления города Когалыма, организаций, граждан по вопросам, входящим в компетенцию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2.1.9. Готовит и вносит предложения по проектам решений по вопросам, входящим в компетенцию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2.1.10. Готовит на заседания Думы города вопросы, связанные с осуществлением контроля за исполнением решений Думы города, в рамках компетенции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2.1.11. Комиссия по вопросам ЖКХ осуществляет иные функции, предусмотренные </w:t>
      </w:r>
      <w:hyperlink r:id="rId18" w:history="1">
        <w:r>
          <w:rPr>
            <w:rFonts w:cs="Times New Roman"/>
            <w:color w:val="0000FF"/>
            <w:szCs w:val="24"/>
          </w:rPr>
          <w:t>Уставом</w:t>
        </w:r>
      </w:hyperlink>
      <w:r>
        <w:rPr>
          <w:rFonts w:cs="Times New Roman"/>
          <w:szCs w:val="24"/>
        </w:rPr>
        <w:t xml:space="preserve"> города, </w:t>
      </w:r>
      <w:hyperlink r:id="rId19"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2.2. В целях </w:t>
      </w:r>
      <w:proofErr w:type="gramStart"/>
      <w:r>
        <w:rPr>
          <w:rFonts w:cs="Times New Roman"/>
          <w:szCs w:val="24"/>
        </w:rPr>
        <w:t>реализации</w:t>
      </w:r>
      <w:proofErr w:type="gramEnd"/>
      <w:r>
        <w:rPr>
          <w:rFonts w:cs="Times New Roman"/>
          <w:szCs w:val="24"/>
        </w:rPr>
        <w:t xml:space="preserve"> возложенных на нее функций Комиссия по вопросам ЖКХ имеет право:</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привлекать к работе Комиссии по вопросам ЖКХ работников Администрации города Когалыма и ее структурных подразделений по согласованию с Главой города Когалыма;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запрашивать и получать в установленном порядке от органов местного самоуправления города Когалыма необходимую для ее деятельности информацию;</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непосредственно обращаться в качестве представителя Думы города к органам местного самоуправления города Когалыма, юридическим и физическим лицам города Когалыма по вопросам своей деятельности;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давать по рассматриваемому вопросу рекомендации и вносить их органам местного самоуправления города Когалыма, юридическим лицам и (или) гражданам;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рекомендовать Думе города рассмотреть и принять внесенный проект решения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рекомендовать Думе города учесть полностью или частично представленные замечания и предложения к проекту решения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председателю Думы города предложение о направлении проекта решения Думы города на экспертизу;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направлять проект решения Думы города на доработку;</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иные права, предусмотренные </w:t>
      </w:r>
      <w:hyperlink r:id="rId20" w:history="1">
        <w:r>
          <w:rPr>
            <w:rFonts w:cs="Times New Roman"/>
            <w:color w:val="0000FF"/>
            <w:szCs w:val="24"/>
          </w:rPr>
          <w:t>Уставом</w:t>
        </w:r>
      </w:hyperlink>
      <w:r>
        <w:rPr>
          <w:rFonts w:cs="Times New Roman"/>
          <w:szCs w:val="24"/>
        </w:rPr>
        <w:t xml:space="preserve"> города, </w:t>
      </w:r>
      <w:hyperlink r:id="rId21"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2.3. Дума города вправе своим решением наделить Комиссию по вопросам ЖКХ дополнительными полномочиями, если это соответствует действующему законодательству Российской Федерации и целям, задачам, предметам ведения Комиссии по вопросам ЖКХ.</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21" w:name="Par346"/>
      <w:bookmarkEnd w:id="21"/>
      <w:r>
        <w:rPr>
          <w:rFonts w:cs="Times New Roman"/>
          <w:szCs w:val="24"/>
        </w:rPr>
        <w:t>3. Организация деятельности Комиссии по вопросам</w:t>
      </w:r>
    </w:p>
    <w:p w:rsidR="00907443" w:rsidRDefault="00907443">
      <w:pPr>
        <w:widowControl w:val="0"/>
        <w:autoSpaceDE w:val="0"/>
        <w:autoSpaceDN w:val="0"/>
        <w:adjustRightInd w:val="0"/>
        <w:rPr>
          <w:rFonts w:cs="Times New Roman"/>
          <w:szCs w:val="24"/>
        </w:rPr>
      </w:pPr>
      <w:r>
        <w:rPr>
          <w:rFonts w:cs="Times New Roman"/>
          <w:szCs w:val="24"/>
        </w:rPr>
        <w:t>жилищно-коммунального хозяйства и жизнеобеспечения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3.1. Комиссия по вопросам ЖКХ образуется Думой города на срок полномочий Думы города и осуществляет свою деятельность в соответствии с планом работы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3.2. Количественный и поименный состав Комиссии по вопросам ЖКХ утверждается решением Думы города в соответствии с </w:t>
      </w:r>
      <w:hyperlink r:id="rId22" w:history="1">
        <w:r>
          <w:rPr>
            <w:rFonts w:cs="Times New Roman"/>
            <w:color w:val="0000FF"/>
            <w:szCs w:val="24"/>
          </w:rPr>
          <w:t>Регламентом</w:t>
        </w:r>
      </w:hyperlink>
      <w:r>
        <w:rPr>
          <w:rFonts w:cs="Times New Roman"/>
          <w:szCs w:val="24"/>
        </w:rPr>
        <w:t xml:space="preserve">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3.3. Председатель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утверждается решением Думы города при условии согласия кандидата;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освобождается от занимаемой должности Думой города по его личной просьбе либо по предложению Комиссии по вопросам ЖКХ, а также в связи с обстоятельствами в соответствии с действующим законодательством Российской Федерации, не позволяющими ему выполнять свои обязанности;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организует подготовку плана работы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созывает заседания Комиссии по вопросам ЖКХ, определяет дату, время и место его проведения, повестку заседания, перечень лиц, приглашаемых на заседание;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 председательствует на заседании Комиссии по вопросам ЖКХ и организует ее работу;</w:t>
      </w:r>
    </w:p>
    <w:p w:rsidR="00907443" w:rsidRDefault="00907443">
      <w:pPr>
        <w:widowControl w:val="0"/>
        <w:autoSpaceDE w:val="0"/>
        <w:autoSpaceDN w:val="0"/>
        <w:adjustRightInd w:val="0"/>
        <w:ind w:firstLine="540"/>
        <w:jc w:val="both"/>
        <w:rPr>
          <w:rFonts w:cs="Times New Roman"/>
          <w:szCs w:val="24"/>
        </w:rPr>
      </w:pPr>
      <w:r>
        <w:rPr>
          <w:rFonts w:cs="Times New Roman"/>
          <w:szCs w:val="24"/>
        </w:rPr>
        <w:t>- подписывает решения, заключения и протоколы заседаний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координирует деятельность Комиссии по вопросам ЖКХ с деятельностью председателя Думы города, его заместителя, председателей других постоянных Комиссий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 для рассмотрения на заседаниях Думы города вопросы, подготовленные Комиссией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организует контроль за выполнением поручений и решений Думы города, входящих в компетенцию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координирует деятельность членов Комиссии по вопросам ЖКХ по выполнению планов работы и ее решений;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представляет отчеты о работе Комиссии по вопросам ЖКХ, вносит их на утверждение Думой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имеет право подписи документов, направленных от имени Комиссии по вопросам ЖКХ в адрес органов местного самоуправления города Когалыма, организаций, предприятий и учреждений города Когалыма по вопросам, входящим в компетенцию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осуществляет иные полномочия, предусмотренные </w:t>
      </w:r>
      <w:hyperlink r:id="rId23"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3.4. Рекомендации, предложения, изложенные в решении Комиссии по вопросам ЖКХ, подлежат рассмотрению в соответствии с действующим законодательством Российской Федерации органами местного самоуправления города Когалыма, руководителями предприятий, организаций, учреждений, находящихся на территории муниципального образования город Когалым, которым они адресованы.</w:t>
      </w:r>
    </w:p>
    <w:p w:rsidR="00907443" w:rsidRDefault="00907443">
      <w:pPr>
        <w:widowControl w:val="0"/>
        <w:autoSpaceDE w:val="0"/>
        <w:autoSpaceDN w:val="0"/>
        <w:adjustRightInd w:val="0"/>
        <w:ind w:firstLine="540"/>
        <w:jc w:val="both"/>
        <w:rPr>
          <w:rFonts w:cs="Times New Roman"/>
          <w:szCs w:val="24"/>
        </w:rPr>
      </w:pPr>
      <w:r>
        <w:rPr>
          <w:rFonts w:cs="Times New Roman"/>
          <w:szCs w:val="24"/>
        </w:rPr>
        <w:t>3.5. При осуществлении своих функций Комиссия по вопросам ЖКХ имеет право запрашивать и получать необходимую информацию у органов местного самоуправления города Когалыма, учреждений, организаций, хозяйствующих субъектов, общественных объединений города Когалыма в соответствии с действующим законодательством Российской Федерации.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3.6. В целях повышения эффективности работы Комиссии по вопросам ЖКХ за одним или несколькими ее членами могут быть закреплены отдельные направления деятельности.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3.7. Для рассмотрения вопросов, относящихся к ведению двух или нескольких Комиссий Думы города Когалыма, по инициативе этих Комиссий или по рекомендации Думы города, проводятся совместные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Совместные заседания Комиссий Думы города проводят их председатели по согласованию между собой, а решения принимаются большинством голосов от числа присутствующих членов раздельно по каждой комиссии.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Протоколы совместных заседаний Комиссий Думы города подписывают их председатели.</w:t>
      </w:r>
    </w:p>
    <w:p w:rsidR="00907443" w:rsidRDefault="00907443">
      <w:pPr>
        <w:widowControl w:val="0"/>
        <w:autoSpaceDE w:val="0"/>
        <w:autoSpaceDN w:val="0"/>
        <w:adjustRightInd w:val="0"/>
        <w:ind w:firstLine="540"/>
        <w:jc w:val="both"/>
        <w:rPr>
          <w:rFonts w:cs="Times New Roman"/>
          <w:szCs w:val="24"/>
        </w:rPr>
      </w:pPr>
      <w:r>
        <w:rPr>
          <w:rFonts w:cs="Times New Roman"/>
          <w:szCs w:val="24"/>
        </w:rPr>
        <w:t>В случае расхождения позиций Комиссий Думы города по одному и тому же вопросу для преодоления разногласий создается согласительная комиссия из числа членов этих Комиссий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3.8. На заседании Комиссии по вопросам ЖКХ ведется протокол, в котором указывается: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дата, место проведения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общее число членов комиссии, персональный состав членов комиссии, присутствующих на заседании;</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вопросы повестки дня, Ф.И.О. и должности докладчиков;</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список лиц, принявших участие в обсуждении вопросов повестки дня;</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тексты решений, предложений, поручений, вынесенных на голосование по </w:t>
      </w:r>
      <w:r>
        <w:rPr>
          <w:rFonts w:cs="Times New Roman"/>
          <w:szCs w:val="24"/>
        </w:rPr>
        <w:lastRenderedPageBreak/>
        <w:t>результатам выступлений и обсуждений;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результаты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3.9. Протокол заседания Комиссии по вопросам ЖКХ оформляется в трехдневный срок и подписывается председателем Комиссии по вопросам ЖКХ не менее чем за один рабочий день до заседания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3.10. Протоколы заседаний Комиссии по вопросам ЖКХ хранятся в организационно-правовом отделе Думы города в течение срока, установленного Инструкцией по делопроизводству в Думе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3.11. Депутаты Думы города имеют право на ознакомление с протоколами заседаний и иными материалами деятельности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3.12. Организационное, правовое, информационно-методическое обеспечение деятельности Комиссии по вопросам ЖКХ осуществляет организационно-правовой отдел Думы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22" w:name="Par384"/>
      <w:bookmarkEnd w:id="22"/>
      <w:r>
        <w:rPr>
          <w:rFonts w:cs="Times New Roman"/>
          <w:szCs w:val="24"/>
        </w:rPr>
        <w:t>4. Порядок проведения заседания Комиссии по вопросам</w:t>
      </w:r>
    </w:p>
    <w:p w:rsidR="00907443" w:rsidRDefault="00907443">
      <w:pPr>
        <w:widowControl w:val="0"/>
        <w:autoSpaceDE w:val="0"/>
        <w:autoSpaceDN w:val="0"/>
        <w:adjustRightInd w:val="0"/>
        <w:rPr>
          <w:rFonts w:cs="Times New Roman"/>
          <w:szCs w:val="24"/>
        </w:rPr>
      </w:pPr>
      <w:r>
        <w:rPr>
          <w:rFonts w:cs="Times New Roman"/>
          <w:szCs w:val="24"/>
        </w:rPr>
        <w:t>жилищно-коммунального хозяйства и жизнеобеспечения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r>
        <w:rPr>
          <w:rFonts w:cs="Times New Roman"/>
          <w:szCs w:val="24"/>
        </w:rPr>
        <w:t>4.1. Для принятия решений по вопросам, входящим в компетенцию Комиссии по вопросам ЖКХ, председатель Комиссии по вопросам ЖКХ созывает и проводит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4.2. Заседания Комиссии по вопросам ЖКХ правомочны, если на них присутствует не менее половины от установленного числа членов Комиссии по вопросам ЖКХ. Решения Комиссии по вопросам ЖКХ принимаются открытым голосованием простым большинством голосов от числа присутствующих на заседании членов Комиссии по вопросам ЖКХ. В случае равенства голосов при голосовании вопрос при необходимости передается для рассмотрения на заседании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4.3. В заседаниях Комиссии по вопросам ЖКХ могут принимать участие с правом совещательного голоса депутаты Думы города, не входящие в состав Комиссии по вопросам ЖКХ, Глава города Когалыма (или уполномоченное им лицо), прокурор (представители прокуратуры) города Когалыма, а также иные заинтересованные лица по приглашению председателя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4.4. Заседания Комиссии по вопросам ЖКХ проводятся, как правило, в открытой форме. При наличии соответствующего решения Комиссии по вопросам ЖКХ может быть проведено закрытое заседание. На закрытом заседании Комиссии по вопросам ЖКХ вправе присутствовать Глава города Когалыма (или уполномоченное им лицо), прокурор (представители прокуратуры) города Когалыма, а также приглашенные Комиссией по вопросам ЖКХ лица.</w:t>
      </w:r>
    </w:p>
    <w:p w:rsidR="00907443" w:rsidRDefault="00907443">
      <w:pPr>
        <w:widowControl w:val="0"/>
        <w:autoSpaceDE w:val="0"/>
        <w:autoSpaceDN w:val="0"/>
        <w:adjustRightInd w:val="0"/>
        <w:ind w:firstLine="540"/>
        <w:jc w:val="both"/>
        <w:rPr>
          <w:rFonts w:cs="Times New Roman"/>
          <w:szCs w:val="24"/>
        </w:rPr>
      </w:pPr>
      <w:r>
        <w:rPr>
          <w:rFonts w:cs="Times New Roman"/>
          <w:szCs w:val="24"/>
        </w:rPr>
        <w:t>4.5. Взаимодействие членов Комиссии по вопросам ЖКХ осуществляется на основе равноправия, взаимного уважения и ответственности.</w:t>
      </w:r>
    </w:p>
    <w:p w:rsidR="00907443" w:rsidRDefault="00907443">
      <w:pPr>
        <w:widowControl w:val="0"/>
        <w:autoSpaceDE w:val="0"/>
        <w:autoSpaceDN w:val="0"/>
        <w:adjustRightInd w:val="0"/>
        <w:ind w:firstLine="540"/>
        <w:jc w:val="both"/>
        <w:rPr>
          <w:rFonts w:cs="Times New Roman"/>
          <w:szCs w:val="24"/>
        </w:rPr>
      </w:pPr>
      <w:r>
        <w:rPr>
          <w:rFonts w:cs="Times New Roman"/>
          <w:szCs w:val="24"/>
        </w:rPr>
        <w:t>4.6. Член Комиссии по вопросам ЖКХ на заседании вправе: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по повестке дня и порядку ведения заседания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замечания и предложения к рассматриваемым проектам решений, иным документам;</w:t>
      </w:r>
    </w:p>
    <w:p w:rsidR="00907443" w:rsidRDefault="00907443">
      <w:pPr>
        <w:widowControl w:val="0"/>
        <w:autoSpaceDE w:val="0"/>
        <w:autoSpaceDN w:val="0"/>
        <w:adjustRightInd w:val="0"/>
        <w:ind w:firstLine="540"/>
        <w:jc w:val="both"/>
        <w:rPr>
          <w:rFonts w:cs="Times New Roman"/>
          <w:szCs w:val="24"/>
        </w:rPr>
      </w:pPr>
      <w:r>
        <w:rPr>
          <w:rFonts w:cs="Times New Roman"/>
          <w:szCs w:val="24"/>
        </w:rPr>
        <w:t>- выступать в прениях по обсуждаемому вопросу, задавать вопросы докладчику (содокладчику), выступать по мотивам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требовать постановки своих предложений на голосование;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по изменению вида и способа голосования;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вносить предложения о необходимости проведения проверок по вопросам, входящим в компетенцию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ставить вопрос о необходимости разработки нового проекта решения Думы города, вносить проекты новых решений и предложения по изменению действующих решений в соответствии с компетенцией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lastRenderedPageBreak/>
        <w:t>- оглашать обращения, имеющие общественное значение;</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 иные права, предусмотренные действующим законодательством Российской Федерации, </w:t>
      </w:r>
      <w:hyperlink r:id="rId24" w:history="1">
        <w:r>
          <w:rPr>
            <w:rFonts w:cs="Times New Roman"/>
            <w:color w:val="0000FF"/>
            <w:szCs w:val="24"/>
          </w:rPr>
          <w:t>Уставом</w:t>
        </w:r>
      </w:hyperlink>
      <w:r>
        <w:rPr>
          <w:rFonts w:cs="Times New Roman"/>
          <w:szCs w:val="24"/>
        </w:rPr>
        <w:t xml:space="preserve"> города, </w:t>
      </w:r>
      <w:hyperlink r:id="rId25" w:history="1">
        <w:r>
          <w:rPr>
            <w:rFonts w:cs="Times New Roman"/>
            <w:color w:val="0000FF"/>
            <w:szCs w:val="24"/>
          </w:rPr>
          <w:t>Регламентом</w:t>
        </w:r>
      </w:hyperlink>
      <w:r>
        <w:rPr>
          <w:rFonts w:cs="Times New Roman"/>
          <w:szCs w:val="24"/>
        </w:rPr>
        <w:t xml:space="preserve"> Думы города и настоящим Положением.</w:t>
      </w:r>
    </w:p>
    <w:p w:rsidR="00907443" w:rsidRDefault="00907443">
      <w:pPr>
        <w:widowControl w:val="0"/>
        <w:autoSpaceDE w:val="0"/>
        <w:autoSpaceDN w:val="0"/>
        <w:adjustRightInd w:val="0"/>
        <w:ind w:firstLine="540"/>
        <w:jc w:val="both"/>
        <w:rPr>
          <w:rFonts w:cs="Times New Roman"/>
          <w:szCs w:val="24"/>
        </w:rPr>
      </w:pPr>
      <w:r>
        <w:rPr>
          <w:rFonts w:cs="Times New Roman"/>
          <w:szCs w:val="24"/>
        </w:rPr>
        <w:t>4.7. Член постоянной Комиссии по вопросам ЖКХ на заседании обязан:</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принимать участие в работе Комиссии по вопросам ЖКХ, в том числе голосовать при принятии решений. В случае невозможности участия в заседании Комиссии по вопросам ЖКХ член комиссии обязан сообщить об этом председателю Комиссии по вопросам ЖКХ, в случае его отсутствия - председателю Думы города, не позднее чем за один день до начала заседания;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соблюдать повестку дня заседания Комиссии по вопросам ЖКХ и требования председательствующего, изучать рассматриваемые на заседании Комиссии по вопросам ЖКХ документы;</w:t>
      </w:r>
    </w:p>
    <w:p w:rsidR="00907443" w:rsidRDefault="00907443">
      <w:pPr>
        <w:widowControl w:val="0"/>
        <w:autoSpaceDE w:val="0"/>
        <w:autoSpaceDN w:val="0"/>
        <w:adjustRightInd w:val="0"/>
        <w:ind w:firstLine="540"/>
        <w:jc w:val="both"/>
        <w:rPr>
          <w:rFonts w:cs="Times New Roman"/>
          <w:szCs w:val="24"/>
        </w:rPr>
      </w:pPr>
      <w:r>
        <w:rPr>
          <w:rFonts w:cs="Times New Roman"/>
          <w:szCs w:val="24"/>
        </w:rPr>
        <w:t>- выступать только с разрешения председательствующего;</w:t>
      </w:r>
    </w:p>
    <w:p w:rsidR="00907443" w:rsidRDefault="00907443">
      <w:pPr>
        <w:widowControl w:val="0"/>
        <w:autoSpaceDE w:val="0"/>
        <w:autoSpaceDN w:val="0"/>
        <w:adjustRightInd w:val="0"/>
        <w:ind w:firstLine="540"/>
        <w:jc w:val="both"/>
        <w:rPr>
          <w:rFonts w:cs="Times New Roman"/>
          <w:szCs w:val="24"/>
        </w:rPr>
      </w:pPr>
      <w:r>
        <w:rPr>
          <w:rFonts w:cs="Times New Roman"/>
          <w:szCs w:val="24"/>
        </w:rPr>
        <w:t>- не употреблять в своей речи грубые, оскорбительные выражения, наносящие ущерб чести и достоинству членов Комиссии по вопросам ЖКХ и других лиц, не выдвигать необоснованных обвинений в чей-либо адрес, используя непроверенную информацию, не призывать к незаконным действиям;</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придерживаться темы обсуждаемого вопроса, о чем председательствующий вправе напомнить члену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4.8. Председательствующий на заседании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ведет заседание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руководит общим ходом заседания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предоставляет слово для выступления в порядке поступления заявок в соответствии с повесткой дня заседания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предоставляет слово вне установленного порядка выступлений на заседании Комиссии по вопросам ЖКХ только для внесения предложений по процедурному вопросу, порядку ведения заседания, даче заключений;</w:t>
      </w:r>
    </w:p>
    <w:p w:rsidR="00907443" w:rsidRDefault="00907443">
      <w:pPr>
        <w:widowControl w:val="0"/>
        <w:autoSpaceDE w:val="0"/>
        <w:autoSpaceDN w:val="0"/>
        <w:adjustRightInd w:val="0"/>
        <w:ind w:firstLine="540"/>
        <w:jc w:val="both"/>
        <w:rPr>
          <w:rFonts w:cs="Times New Roman"/>
          <w:szCs w:val="24"/>
        </w:rPr>
      </w:pPr>
      <w:r>
        <w:rPr>
          <w:rFonts w:cs="Times New Roman"/>
          <w:szCs w:val="24"/>
        </w:rPr>
        <w:t>- обеспечивает выполнение организационных решений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 ставит на голосование предложения членов Комиссии по вопросам ЖКХ в порядке их поступления;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 проводит голосование и оглашает его результаты.</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4.9. При нарушении членом Комиссии по вопросам ЖКХ порядка на заседании к нему могут быть применены меры воздействия, предусмотренные </w:t>
      </w:r>
      <w:hyperlink r:id="rId26" w:history="1">
        <w:r>
          <w:rPr>
            <w:rFonts w:cs="Times New Roman"/>
            <w:color w:val="0000FF"/>
            <w:szCs w:val="24"/>
          </w:rPr>
          <w:t>Регламентом</w:t>
        </w:r>
      </w:hyperlink>
      <w:r>
        <w:rPr>
          <w:rFonts w:cs="Times New Roman"/>
          <w:szCs w:val="24"/>
        </w:rPr>
        <w:t xml:space="preserve"> Думы города.</w:t>
      </w:r>
    </w:p>
    <w:p w:rsidR="00907443" w:rsidRDefault="00907443">
      <w:pPr>
        <w:widowControl w:val="0"/>
        <w:autoSpaceDE w:val="0"/>
        <w:autoSpaceDN w:val="0"/>
        <w:adjustRightInd w:val="0"/>
        <w:ind w:firstLine="540"/>
        <w:jc w:val="both"/>
        <w:rPr>
          <w:rFonts w:cs="Times New Roman"/>
          <w:szCs w:val="24"/>
        </w:rPr>
      </w:pPr>
      <w:r>
        <w:rPr>
          <w:rFonts w:cs="Times New Roman"/>
          <w:szCs w:val="24"/>
        </w:rPr>
        <w:t xml:space="preserve">4.10. Председательствующий на заседании Комиссии по вопросам ЖКХ вправе указывать на допущенные в ходе заседания нарушения положений действующего законодательства Российской Федерации, </w:t>
      </w:r>
      <w:hyperlink r:id="rId27" w:history="1">
        <w:r>
          <w:rPr>
            <w:rFonts w:cs="Times New Roman"/>
            <w:color w:val="0000FF"/>
            <w:szCs w:val="24"/>
          </w:rPr>
          <w:t>Устава</w:t>
        </w:r>
      </w:hyperlink>
      <w:r>
        <w:rPr>
          <w:rFonts w:cs="Times New Roman"/>
          <w:szCs w:val="24"/>
        </w:rPr>
        <w:t xml:space="preserve"> города, </w:t>
      </w:r>
      <w:hyperlink r:id="rId28" w:history="1">
        <w:r>
          <w:rPr>
            <w:rFonts w:cs="Times New Roman"/>
            <w:color w:val="0000FF"/>
            <w:szCs w:val="24"/>
          </w:rPr>
          <w:t>Регламента</w:t>
        </w:r>
      </w:hyperlink>
      <w:r>
        <w:rPr>
          <w:rFonts w:cs="Times New Roman"/>
          <w:szCs w:val="24"/>
        </w:rPr>
        <w:t xml:space="preserve"> Думы города, настоящего Положения, а также исправлять фактические ошибки, допущенные в выступлениях, удалять из зала заседаний приглашенных лиц, мешающих работе Комиссии по вопросам ЖКХ.</w:t>
      </w:r>
    </w:p>
    <w:p w:rsidR="00907443" w:rsidRDefault="00907443">
      <w:pPr>
        <w:widowControl w:val="0"/>
        <w:autoSpaceDE w:val="0"/>
        <w:autoSpaceDN w:val="0"/>
        <w:adjustRightInd w:val="0"/>
        <w:ind w:firstLine="540"/>
        <w:jc w:val="both"/>
        <w:rPr>
          <w:rFonts w:cs="Times New Roman"/>
          <w:szCs w:val="24"/>
        </w:rPr>
      </w:pPr>
      <w:r>
        <w:rPr>
          <w:rFonts w:cs="Times New Roman"/>
          <w:szCs w:val="24"/>
        </w:rPr>
        <w:t>4.11. Председательствующий на заседании Комиссии по вопросам ЖКХ не вправе комментировать выступления членов Комиссии по вопросам ЖКХ, давать характеристику выступающим.</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outlineLvl w:val="1"/>
        <w:rPr>
          <w:rFonts w:cs="Times New Roman"/>
          <w:szCs w:val="24"/>
        </w:rPr>
      </w:pPr>
      <w:bookmarkStart w:id="23" w:name="Par420"/>
      <w:bookmarkEnd w:id="23"/>
      <w:r>
        <w:rPr>
          <w:rFonts w:cs="Times New Roman"/>
          <w:szCs w:val="24"/>
        </w:rPr>
        <w:t>5. Заключительные положения</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bookmarkStart w:id="24" w:name="Par422"/>
      <w:bookmarkEnd w:id="24"/>
      <w:r>
        <w:rPr>
          <w:rFonts w:cs="Times New Roman"/>
          <w:szCs w:val="24"/>
        </w:rPr>
        <w:t>5.1. Настоящее Положение вступает в силу со дня его подписания.</w:t>
      </w:r>
    </w:p>
    <w:p w:rsidR="00907443" w:rsidRDefault="00907443">
      <w:pPr>
        <w:widowControl w:val="0"/>
        <w:autoSpaceDE w:val="0"/>
        <w:autoSpaceDN w:val="0"/>
        <w:adjustRightInd w:val="0"/>
        <w:ind w:firstLine="540"/>
        <w:jc w:val="both"/>
        <w:rPr>
          <w:rFonts w:cs="Times New Roman"/>
          <w:szCs w:val="24"/>
        </w:rPr>
      </w:pPr>
      <w:r>
        <w:rPr>
          <w:rFonts w:cs="Times New Roman"/>
          <w:szCs w:val="24"/>
        </w:rPr>
        <w:t>5.2. Изменения и дополнения в настоящее Положение принимаются решением Думы города.</w:t>
      </w: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autoSpaceDE w:val="0"/>
        <w:autoSpaceDN w:val="0"/>
        <w:adjustRightInd w:val="0"/>
        <w:ind w:firstLine="540"/>
        <w:jc w:val="both"/>
        <w:rPr>
          <w:rFonts w:cs="Times New Roman"/>
          <w:szCs w:val="24"/>
        </w:rPr>
      </w:pPr>
    </w:p>
    <w:p w:rsidR="00907443" w:rsidRDefault="00907443">
      <w:pPr>
        <w:widowControl w:val="0"/>
        <w:pBdr>
          <w:bottom w:val="single" w:sz="6" w:space="0" w:color="auto"/>
        </w:pBdr>
        <w:autoSpaceDE w:val="0"/>
        <w:autoSpaceDN w:val="0"/>
        <w:adjustRightInd w:val="0"/>
        <w:rPr>
          <w:rFonts w:cs="Times New Roman"/>
          <w:sz w:val="5"/>
          <w:szCs w:val="5"/>
        </w:rPr>
      </w:pPr>
    </w:p>
    <w:p w:rsidR="00A0452D" w:rsidRDefault="00A0452D">
      <w:bookmarkStart w:id="25" w:name="_GoBack"/>
      <w:bookmarkEnd w:id="25"/>
    </w:p>
    <w:sectPr w:rsidR="00A0452D" w:rsidSect="00443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43"/>
    <w:rsid w:val="00907443"/>
    <w:rsid w:val="00A0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D28A1-16DD-470B-B37E-63CD10D9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F2171D26558256B9F062ACB9C2F31603043DC0916C5233C4B48945B3B9F562DE947D925EC1BE00319D94F5FDJ" TargetMode="External"/><Relationship Id="rId13" Type="http://schemas.openxmlformats.org/officeDocument/2006/relationships/hyperlink" Target="consultantplus://offline/ref=D8F2171D26558256B9F062ACB9C2F31603043DC0916C5233C4B48945B3B9F562DE947D925EC1BE00319D94F5FDJ" TargetMode="External"/><Relationship Id="rId18" Type="http://schemas.openxmlformats.org/officeDocument/2006/relationships/hyperlink" Target="consultantplus://offline/ref=D8F2171D26558256B9F062ACB9C2F31603043DC0916E5331C7B48945B3B9F562FDFEJ" TargetMode="External"/><Relationship Id="rId26" Type="http://schemas.openxmlformats.org/officeDocument/2006/relationships/hyperlink" Target="consultantplus://offline/ref=D8F2171D26558256B9F062ACB9C2F31603043DC0916C5233C4B48945B3B9F562DE947D925EC1BE00319D94F5FDJ" TargetMode="External"/><Relationship Id="rId3" Type="http://schemas.openxmlformats.org/officeDocument/2006/relationships/webSettings" Target="webSettings.xml"/><Relationship Id="rId21" Type="http://schemas.openxmlformats.org/officeDocument/2006/relationships/hyperlink" Target="consultantplus://offline/ref=D8F2171D26558256B9F062ACB9C2F31603043DC0916C5233C4B48945B3B9F562DE947D925EC1BE00319D94F5FDJ" TargetMode="External"/><Relationship Id="rId7" Type="http://schemas.openxmlformats.org/officeDocument/2006/relationships/hyperlink" Target="consultantplus://offline/ref=D8F2171D26558256B9F062ACB9C2F31603043DC0916C5233C4B48945B3B9F562DE947D925EC1BE00319D94F5FDJ" TargetMode="External"/><Relationship Id="rId12" Type="http://schemas.openxmlformats.org/officeDocument/2006/relationships/hyperlink" Target="consultantplus://offline/ref=D8F2171D26558256B9F062ACB9C2F31603043DC0916E5331C7B48945B3B9F562FDFEJ" TargetMode="External"/><Relationship Id="rId17" Type="http://schemas.openxmlformats.org/officeDocument/2006/relationships/hyperlink" Target="consultantplus://offline/ref=D8F2171D26558256B9F062ACB9C2F31603043DC0916C5233C4B48945B3B9F562DE947D925EC1BE00319D94F5FDJ" TargetMode="External"/><Relationship Id="rId25" Type="http://schemas.openxmlformats.org/officeDocument/2006/relationships/hyperlink" Target="consultantplus://offline/ref=D8F2171D26558256B9F062ACB9C2F31603043DC0916C5233C4B48945B3B9F562DE947D925EC1BE00319D94F5FDJ" TargetMode="External"/><Relationship Id="rId2" Type="http://schemas.openxmlformats.org/officeDocument/2006/relationships/settings" Target="settings.xml"/><Relationship Id="rId16" Type="http://schemas.openxmlformats.org/officeDocument/2006/relationships/hyperlink" Target="consultantplus://offline/ref=D8F2171D26558256B9F062ACB9C2F31603043DC0916E5331C7B48945B3B9F562FDFEJ" TargetMode="External"/><Relationship Id="rId20" Type="http://schemas.openxmlformats.org/officeDocument/2006/relationships/hyperlink" Target="consultantplus://offline/ref=D8F2171D26558256B9F062ACB9C2F31603043DC0916E5331C7B48945B3B9F562FDFE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8F2171D26558256B9F062ACB9C2F31603043DC0916C5233C4B48945B3B9F562DE947D925EC1BE00319D94F5FDJ" TargetMode="External"/><Relationship Id="rId11" Type="http://schemas.openxmlformats.org/officeDocument/2006/relationships/hyperlink" Target="consultantplus://offline/ref=D8F2171D26558256B9F062ACB9C2F31603043DC0916C5233C4B48945B3B9F562DE947D925EC1BE00319D94F5FDJ" TargetMode="External"/><Relationship Id="rId24" Type="http://schemas.openxmlformats.org/officeDocument/2006/relationships/hyperlink" Target="consultantplus://offline/ref=D8F2171D26558256B9F062ACB9C2F31603043DC0916E5331C7B48945B3B9F562FDFEJ" TargetMode="External"/><Relationship Id="rId5" Type="http://schemas.openxmlformats.org/officeDocument/2006/relationships/hyperlink" Target="consultantplus://offline/ref=D8F2171D26558256B9F062ACB9C2F31603043DC0916E5331C7B48945B3B9F562FDFEJ" TargetMode="External"/><Relationship Id="rId15" Type="http://schemas.openxmlformats.org/officeDocument/2006/relationships/hyperlink" Target="consultantplus://offline/ref=D8F2171D26558256B9F062ACB9C2F31603043DC0916F5732C5B48945B3B9F562FDFEJ" TargetMode="External"/><Relationship Id="rId23" Type="http://schemas.openxmlformats.org/officeDocument/2006/relationships/hyperlink" Target="consultantplus://offline/ref=D8F2171D26558256B9F062ACB9C2F31603043DC0916C5233C4B48945B3B9F562DE947D925EC1BE00319D94F5FDJ" TargetMode="External"/><Relationship Id="rId28" Type="http://schemas.openxmlformats.org/officeDocument/2006/relationships/hyperlink" Target="consultantplus://offline/ref=D8F2171D26558256B9F062ACB9C2F31603043DC0916C5233C4B48945B3B9F562DE947D925EC1BE00319D94F5FDJ" TargetMode="External"/><Relationship Id="rId10" Type="http://schemas.openxmlformats.org/officeDocument/2006/relationships/hyperlink" Target="consultantplus://offline/ref=D8F2171D26558256B9F062ACB9C2F31603043DC0916C5233C4B48945B3B9F562DE947D925EC1BE00319D94F5FDJ" TargetMode="External"/><Relationship Id="rId19" Type="http://schemas.openxmlformats.org/officeDocument/2006/relationships/hyperlink" Target="consultantplus://offline/ref=D8F2171D26558256B9F062ACB9C2F31603043DC0916C5233C4B48945B3B9F562DE947D925EC1BE00319D94F5FDJ" TargetMode="External"/><Relationship Id="rId4" Type="http://schemas.openxmlformats.org/officeDocument/2006/relationships/hyperlink" Target="consultantplus://offline/ref=D8F2171D26558256B9F062ACB9C2F31603043DC0916C5233C4B48945B3B9F562DE947D925EC1BE00319C94F5F1J" TargetMode="External"/><Relationship Id="rId9" Type="http://schemas.openxmlformats.org/officeDocument/2006/relationships/hyperlink" Target="consultantplus://offline/ref=D8F2171D26558256B9F062ACB9C2F31603043DC0916E5331C7B48945B3B9F562FDFEJ" TargetMode="External"/><Relationship Id="rId14" Type="http://schemas.openxmlformats.org/officeDocument/2006/relationships/hyperlink" Target="consultantplus://offline/ref=D8F2171D26558256B9F07CA1AFAEA419070764C8933E0E66CEBEDCF1FDJ" TargetMode="External"/><Relationship Id="rId22" Type="http://schemas.openxmlformats.org/officeDocument/2006/relationships/hyperlink" Target="consultantplus://offline/ref=D8F2171D26558256B9F062ACB9C2F31603043DC0916C5233C4B48945B3B9F562DE947D925EC1BE00319D94F5FDJ" TargetMode="External"/><Relationship Id="rId27" Type="http://schemas.openxmlformats.org/officeDocument/2006/relationships/hyperlink" Target="consultantplus://offline/ref=D8F2171D26558256B9F062ACB9C2F31603043DC0916E5331C7B48945B3B9F562FDFE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7897</Words>
  <Characters>45019</Characters>
  <Application>Microsoft Office Word</Application>
  <DocSecurity>0</DocSecurity>
  <Lines>375</Lines>
  <Paragraphs>105</Paragraphs>
  <ScaleCrop>false</ScaleCrop>
  <Company/>
  <LinksUpToDate>false</LinksUpToDate>
  <CharactersWithSpaces>52811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Кубрак Павел</dc:creator>
  <cp:keywords/>
  <dc:description/>
  <cp:lastModifiedBy>Кубрак Павел</cp:lastModifiedBy>
  <cp:revision>1</cp:revision>
  <dcterms:created xsi:type="dcterms:W3CDTF">2014-04-22T09:05:00Z</dcterms:created>
  <dcterms:modified xsi:type="dcterms:W3CDTF">2014-04-22T09:05:00Z</dcterms:modified>
</cp:coreProperties>
</file>